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78A" w:rsidRPr="00BF178A" w:rsidRDefault="00BF178A" w:rsidP="00BF178A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  <w:r w:rsidRPr="00BF178A"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 xml:space="preserve">Консультация для родителей детей дошкольного возраста «Поиграйте с палочками </w:t>
      </w:r>
      <w:proofErr w:type="spellStart"/>
      <w:r w:rsidRPr="00BF178A"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>Кюизенера</w:t>
      </w:r>
      <w:proofErr w:type="spellEnd"/>
      <w:r w:rsidRPr="00BF178A"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>»</w:t>
      </w:r>
    </w:p>
    <w:p w:rsidR="00BF178A" w:rsidRPr="00BF178A" w:rsidRDefault="00BF178A" w:rsidP="001A54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78A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Описание материала:</w:t>
      </w:r>
      <w:r w:rsidRPr="00BF178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данная публикац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ия предназначена для родителей </w:t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воспитателей, работающих с детьми средней, старшей групп. Материал поможет разнообразить формы и методы развития математических способностей детей.</w:t>
      </w:r>
      <w:r w:rsidRPr="00BF178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Цель:</w:t>
      </w:r>
      <w:r w:rsidRPr="00BF178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повышение психолого-педагогической компетентности родителей и педагогов.</w:t>
      </w:r>
    </w:p>
    <w:p w:rsidR="00BF178A" w:rsidRPr="00BF178A" w:rsidRDefault="00BF178A" w:rsidP="001A5419">
      <w:pPr>
        <w:shd w:val="clear" w:color="auto" w:fill="FFFFFF"/>
        <w:spacing w:after="0" w:line="33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962650" cy="5953125"/>
            <wp:effectExtent l="19050" t="0" r="0" b="0"/>
            <wp:docPr id="1" name="Рисунок 1" descr="http://ped-kopilka.ru/upload/blogs/11172_6ece1155223e4e1ec1bf868ffa36f62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upload/blogs/11172_6ece1155223e4e1ec1bf868ffa36f62b.jp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595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78A" w:rsidRPr="00BF178A" w:rsidRDefault="00BF178A" w:rsidP="001A54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Одна из важнейших задач воспитания маленького ребенка - развитие его ума, формирование таких мыслительных умений и способностей, которые позволяют легко осваивать новое.</w:t>
      </w:r>
      <w:r w:rsidRPr="00BF178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Удовлетворять естественные потребности детей в познании и изучении окружающего мира, их неуемную любознательность помогают игры – исследования.</w:t>
      </w:r>
      <w:r w:rsidRPr="00BF178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 xml:space="preserve">Педагоги разных стран адаптируют и развивают технологии использования давно известных российских и зарубежных дидактических средств (развивающие игры Б. Никитина, блоки </w:t>
      </w:r>
      <w:proofErr w:type="spellStart"/>
      <w:r w:rsidRPr="00BF178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Дьенеша</w:t>
      </w:r>
      <w:proofErr w:type="spellEnd"/>
      <w:r w:rsidRPr="00BF178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, «</w:t>
      </w:r>
      <w:proofErr w:type="spellStart"/>
      <w:r w:rsidRPr="00BF178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Лего</w:t>
      </w:r>
      <w:proofErr w:type="spellEnd"/>
      <w:r w:rsidRPr="00BF178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», счетные палочки </w:t>
      </w:r>
      <w:proofErr w:type="spellStart"/>
      <w:r w:rsidRPr="00BF178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Кюизенера</w:t>
      </w:r>
      <w:proofErr w:type="spellEnd"/>
      <w:r w:rsidRPr="00BF178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и др.), расширяя горизонты мирового образовательного пространства.</w:t>
      </w:r>
      <w:r w:rsidRPr="00BF178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 xml:space="preserve">Разработка и внедрение в практику эффективных дидактических средств, </w:t>
      </w:r>
      <w:r w:rsidRPr="00BF178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lastRenderedPageBreak/>
        <w:t>развивающих методов позволяет педагогам и родителям разнообразить взаимодействие с детьми, познакомить со сложными, абстрактными математическими понятиями в доступной малышам форме.</w:t>
      </w: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 xml:space="preserve">С помощью палочек </w:t>
      </w:r>
      <w:proofErr w:type="spellStart"/>
      <w:r w:rsidRPr="00BF178A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Кюизенера</w:t>
      </w:r>
      <w:proofErr w:type="spellEnd"/>
      <w:r w:rsidRPr="00BF178A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 xml:space="preserve"> вы решите множество задач:</w:t>
      </w: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Вызовете интерес к игре с палочками </w:t>
      </w:r>
      <w:proofErr w:type="spellStart"/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Кюизенера</w:t>
      </w:r>
      <w:proofErr w:type="spellEnd"/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 желание действовать с ними</w:t>
      </w:r>
      <w:proofErr w:type="gramStart"/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proofErr w:type="gramEnd"/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</w:t>
      </w:r>
      <w:proofErr w:type="gramStart"/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</w:t>
      </w:r>
      <w:proofErr w:type="gramEnd"/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азовьете элементарные математические представления – о числе на основе счета и измерения.</w:t>
      </w: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поможете освоить ключевые средства познания – сенсорные эталоны (эталоны цвета, размера), таких способов познания, как сравнение, сопоставление предметов (по цвету, длине, ширине, высоте).</w:t>
      </w: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поможете освоить пространственно-количественные характеристики.</w:t>
      </w: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научите детей понимать поставленную задачу и решать ее самостоятельно.</w:t>
      </w: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сформируете навык самоконтроля и самооценки.</w:t>
      </w: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Упражнение «Подбираем ленточки к фартучкам»</w:t>
      </w:r>
      <w:r w:rsidRPr="00BF178A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. </w:t>
      </w: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Дайте ребенку фартучки всей цветовой гаммы палочек </w:t>
      </w:r>
      <w:proofErr w:type="spellStart"/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Кюизенера</w:t>
      </w:r>
      <w:proofErr w:type="spellEnd"/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 предложите выбрать соответствующие палочки – «ленточки» к фартучкам и назвать их цвет: «это ленточка красная, и эта такая же»; «эта желтая и эта желтая» и т.д.</w:t>
      </w:r>
      <w:r w:rsidRPr="00BF178A">
        <w:rPr>
          <w:rFonts w:ascii="Arial" w:eastAsia="Times New Roman" w:hAnsi="Arial" w:cs="Arial"/>
          <w:color w:val="000000"/>
          <w:sz w:val="23"/>
          <w:lang w:eastAsia="ru-RU"/>
        </w:rPr>
        <w:t> </w:t>
      </w:r>
    </w:p>
    <w:p w:rsidR="00BF178A" w:rsidRPr="00BF178A" w:rsidRDefault="00BF178A" w:rsidP="001A5419">
      <w:pPr>
        <w:shd w:val="clear" w:color="auto" w:fill="FFFFFF"/>
        <w:spacing w:after="0" w:line="33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4267200" cy="1800225"/>
            <wp:effectExtent l="19050" t="0" r="0" b="0"/>
            <wp:docPr id="2" name="Рисунок 2" descr="http://ped-kopilka.ru/upload/blogs/11172_e3a1b86bae9bb7418c0f034e6a776833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-kopilka.ru/upload/blogs/11172_e3a1b86bae9bb7418c0f034e6a776833.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78A" w:rsidRPr="00BF178A" w:rsidRDefault="00BF178A" w:rsidP="001A54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«Мы по лесенке шагаем»</w:t>
      </w: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Предложите выложить числовую лесенку, найти палочку «</w:t>
      </w:r>
      <w:proofErr w:type="gramStart"/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</w:t>
      </w:r>
      <w:proofErr w:type="gramEnd"/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» - какого цвета, предлагается выложить перед собой, «2» - какого цвета, положить ее под белую палочку (или рядом </w:t>
      </w:r>
      <w:proofErr w:type="spellStart"/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сбелой</w:t>
      </w:r>
      <w:proofErr w:type="spellEnd"/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), так чтобы получилась ступенька и т.д.</w:t>
      </w:r>
    </w:p>
    <w:p w:rsidR="00BF178A" w:rsidRPr="00BF178A" w:rsidRDefault="00BF178A" w:rsidP="001A5419">
      <w:pPr>
        <w:shd w:val="clear" w:color="auto" w:fill="FFFFFF"/>
        <w:spacing w:after="0" w:line="33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3505200" cy="3200400"/>
            <wp:effectExtent l="19050" t="0" r="0" b="0"/>
            <wp:docPr id="3" name="Рисунок 3" descr="http://ped-kopilka.ru/upload/blogs/11172_9694d073f1b2518dbb6a241395ed975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ed-kopilka.ru/upload/blogs/11172_9694d073f1b2518dbb6a241395ed9752.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78A" w:rsidRPr="00BF178A" w:rsidRDefault="00BF178A" w:rsidP="001A54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«Заборы низкие и высокие»</w:t>
      </w: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Построение заборов для разных домиков из палочек, </w:t>
      </w:r>
      <w:proofErr w:type="gramStart"/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укладывая их вертикально </w:t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рядом друг с</w:t>
      </w:r>
      <w:proofErr w:type="gramEnd"/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другом. Сравнение заборов по высоте.</w:t>
      </w: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«Лесенка высокая и лесенка низкая»</w:t>
      </w: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Вместе с ребенком постройте лесенки к домикам разной высоты.</w:t>
      </w:r>
    </w:p>
    <w:p w:rsidR="00BF178A" w:rsidRPr="00BF178A" w:rsidRDefault="00BF178A" w:rsidP="001A5419">
      <w:pPr>
        <w:shd w:val="clear" w:color="auto" w:fill="FFFFFF"/>
        <w:spacing w:after="0" w:line="33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4267200" cy="2638425"/>
            <wp:effectExtent l="19050" t="0" r="0" b="0"/>
            <wp:docPr id="4" name="Рисунок 4" descr="http://ped-kopilka.ru/upload/blogs/11172_260193ad72f22e97d221da3ca433167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d-kopilka.ru/upload/blogs/11172_260193ad72f22e97d221da3ca4331671.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78A" w:rsidRPr="00BF178A" w:rsidRDefault="00BF178A" w:rsidP="001A54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«Лесенка широкая и лесенка узкая»</w:t>
      </w: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Постройте лесенки для двух разных людей – один толстый, а другой худой.</w:t>
      </w:r>
    </w:p>
    <w:p w:rsidR="00BF178A" w:rsidRPr="00BF178A" w:rsidRDefault="00BF178A" w:rsidP="001A5419">
      <w:pPr>
        <w:shd w:val="clear" w:color="auto" w:fill="FFFFFF"/>
        <w:spacing w:after="0" w:line="33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3933825" cy="2057400"/>
            <wp:effectExtent l="19050" t="0" r="9525" b="0"/>
            <wp:docPr id="5" name="Рисунок 5" descr="http://ped-kopilka.ru/upload/blogs/11172_7217ca7118a9717bd276b367a308b3e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ed-kopilka.ru/upload/blogs/11172_7217ca7118a9717bd276b367a308b3e1.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78A" w:rsidRPr="00BF178A" w:rsidRDefault="00BF178A" w:rsidP="001A54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«Мосты через реку», «Плоты на реке»</w:t>
      </w: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Каждый ребёнок намечает, в каком именно месте реки он будет строить мост, и подбирает для него палочки соответствующей длины, чтобы их длина перекрывала ширину реки.</w:t>
      </w:r>
      <w:r w:rsidRPr="00BF178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Предложите построить плоты, на которых можно проплыть под мостом.</w:t>
      </w:r>
    </w:p>
    <w:p w:rsidR="00BF178A" w:rsidRPr="00BF178A" w:rsidRDefault="00BF178A" w:rsidP="001A5419">
      <w:pPr>
        <w:shd w:val="clear" w:color="auto" w:fill="FFFFFF"/>
        <w:spacing w:after="0" w:line="33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4267200" cy="3200400"/>
            <wp:effectExtent l="19050" t="0" r="0" b="0"/>
            <wp:docPr id="6" name="Рисунок 6" descr="http://ped-kopilka.ru/upload/blogs/11172_b2e88f2218a6526f9f503eacd9650b2c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ed-kopilka.ru/upload/blogs/11172_b2e88f2218a6526f9f503eacd9650b2c.jp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78A" w:rsidRPr="00BF178A" w:rsidRDefault="00BF178A" w:rsidP="001A54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Помогите прийти к выводу, о том, что проемы у моста разные («узкий», «</w:t>
      </w:r>
      <w:proofErr w:type="gramStart"/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пошире</w:t>
      </w:r>
      <w:proofErr w:type="gramEnd"/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», «широкий»).</w:t>
      </w: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«Цвет и число», «Число и цвет»</w:t>
      </w: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Предложите ребенку построить необычный поезд из цветных палочек, посадить в вагончики пассажиров, детям предлагается узнать, сколько мест в каждом в вагончике, дети находят ответ практическим путем: берут белые палочки и накладывают на вагончики каждого цвета.</w:t>
      </w:r>
    </w:p>
    <w:p w:rsidR="00BF178A" w:rsidRPr="00BF178A" w:rsidRDefault="00BF178A" w:rsidP="001A5419">
      <w:pPr>
        <w:shd w:val="clear" w:color="auto" w:fill="FFFFFF"/>
        <w:spacing w:after="0" w:line="33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4267200" cy="1447800"/>
            <wp:effectExtent l="19050" t="0" r="0" b="0"/>
            <wp:docPr id="7" name="Рисунок 7" descr="http://ped-kopilka.ru/upload/blogs/11172_439b288ae76e8912b5dccf1761cc17d5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ed-kopilka.ru/upload/blogs/11172_439b288ae76e8912b5dccf1761cc17d5.jp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78A" w:rsidRPr="00BF178A" w:rsidRDefault="00BF178A" w:rsidP="001A54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Постройте сами вагончик из 4 белых палочек и предложите отгадать, палочкой какого цвета можно заменить этот вагончик. Затем дети определяют, какое число соответствует той или иной палочке. После этого дети строят вагончики из белых палочек (одноместный, двухместный, трехместный).</w:t>
      </w: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«Путешествие на поезде»</w:t>
      </w: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Предложите составить из палочек - вагонов поезд от самой короткой до самой длинной. Предложите ответить, каким по порядку стоит голубой вагон? </w:t>
      </w:r>
      <w:proofErr w:type="gramStart"/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Вагон</w:t>
      </w:r>
      <w:proofErr w:type="gramEnd"/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какого цвета стоит четвертым? Какого цвета вагон левее желтого?</w:t>
      </w:r>
    </w:p>
    <w:p w:rsidR="00BF178A" w:rsidRPr="00BF178A" w:rsidRDefault="00BF178A" w:rsidP="001A5419">
      <w:pPr>
        <w:shd w:val="clear" w:color="auto" w:fill="FFFFFF"/>
        <w:spacing w:after="0" w:line="33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3886200" cy="1981200"/>
            <wp:effectExtent l="19050" t="0" r="0" b="0"/>
            <wp:docPr id="8" name="Рисунок 8" descr="http://ped-kopilka.ru/upload/blogs/11172_a58c7aa93eb7e68d30a478170e7a6896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ped-kopilka.ru/upload/blogs/11172_a58c7aa93eb7e68d30a478170e7a6896.jp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78A" w:rsidRPr="00BF178A" w:rsidRDefault="00BF178A" w:rsidP="001A54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Или просто, дайте ребенку возможность пофантазировать, и самому придумать что-нибудь для постройки.</w:t>
      </w:r>
    </w:p>
    <w:p w:rsidR="00BF178A" w:rsidRPr="00BF178A" w:rsidRDefault="00BF178A" w:rsidP="001A5419">
      <w:pPr>
        <w:shd w:val="clear" w:color="auto" w:fill="FFFFFF"/>
        <w:spacing w:after="0" w:line="330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3152775" cy="3200400"/>
            <wp:effectExtent l="19050" t="0" r="9525" b="0"/>
            <wp:docPr id="9" name="Рисунок 9" descr="http://ped-kopilka.ru/upload/blogs/11172_8be971089467860618ff999288e53e03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ped-kopilka.ru/upload/blogs/11172_8be971089467860618ff999288e53e03.jp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5C1" w:rsidRDefault="00BF178A" w:rsidP="001A5419">
      <w:pPr>
        <w:jc w:val="both"/>
      </w:pPr>
      <w:r w:rsidRPr="00BF178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F178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Успехов вам и творческих сил!</w:t>
      </w:r>
    </w:p>
    <w:sectPr w:rsidR="00CA55C1" w:rsidSect="00CA5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178A"/>
    <w:rsid w:val="001A5419"/>
    <w:rsid w:val="002916DA"/>
    <w:rsid w:val="0051242C"/>
    <w:rsid w:val="005D4522"/>
    <w:rsid w:val="00802259"/>
    <w:rsid w:val="00BF178A"/>
    <w:rsid w:val="00C52C63"/>
    <w:rsid w:val="00CA55C1"/>
    <w:rsid w:val="00D37BDC"/>
    <w:rsid w:val="00D67FE1"/>
    <w:rsid w:val="00FD0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5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F178A"/>
    <w:rPr>
      <w:b/>
      <w:bCs/>
    </w:rPr>
  </w:style>
  <w:style w:type="character" w:customStyle="1" w:styleId="apple-converted-space">
    <w:name w:val="apple-converted-space"/>
    <w:basedOn w:val="a0"/>
    <w:rsid w:val="00BF178A"/>
  </w:style>
  <w:style w:type="paragraph" w:styleId="a4">
    <w:name w:val="Balloon Text"/>
    <w:basedOn w:val="a"/>
    <w:link w:val="a5"/>
    <w:uiPriority w:val="99"/>
    <w:semiHidden/>
    <w:unhideWhenUsed/>
    <w:rsid w:val="00BF1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17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9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825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599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2016-03-21T05:42:00Z</dcterms:created>
  <dcterms:modified xsi:type="dcterms:W3CDTF">2016-03-25T04:49:00Z</dcterms:modified>
</cp:coreProperties>
</file>