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413" w:rsidRDefault="00E65413" w:rsidP="00E65413">
      <w:pPr>
        <w:spacing w:after="0" w:line="628" w:lineRule="atLeast"/>
        <w:ind w:left="-31"/>
        <w:outlineLvl w:val="0"/>
        <w:rPr>
          <w:rFonts w:ascii="Arial" w:eastAsia="Times New Roman" w:hAnsi="Arial" w:cs="Arial"/>
          <w:b/>
          <w:bCs/>
          <w:color w:val="222222"/>
          <w:kern w:val="36"/>
          <w:sz w:val="58"/>
          <w:szCs w:val="58"/>
        </w:rPr>
      </w:pPr>
      <w:r>
        <w:rPr>
          <w:rFonts w:ascii="Arial" w:eastAsia="Times New Roman" w:hAnsi="Arial" w:cs="Arial"/>
          <w:b/>
          <w:bCs/>
          <w:noProof/>
          <w:color w:val="222222"/>
          <w:kern w:val="36"/>
          <w:sz w:val="58"/>
          <w:szCs w:val="5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-1019522</wp:posOffset>
            </wp:positionH>
            <wp:positionV relativeFrom="paragraph">
              <wp:posOffset>-699308</wp:posOffset>
            </wp:positionV>
            <wp:extent cx="7545531" cy="10619509"/>
            <wp:effectExtent l="19050" t="0" r="0" b="0"/>
            <wp:wrapNone/>
            <wp:docPr id="1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531" cy="10619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bCs/>
          <w:color w:val="222222"/>
          <w:kern w:val="36"/>
          <w:sz w:val="58"/>
          <w:szCs w:val="58"/>
        </w:rPr>
        <w:t xml:space="preserve">    </w:t>
      </w:r>
      <w:r w:rsidRPr="00E65413">
        <w:rPr>
          <w:rFonts w:ascii="Arial" w:eastAsia="Times New Roman" w:hAnsi="Arial" w:cs="Arial"/>
          <w:b/>
          <w:bCs/>
          <w:color w:val="222222"/>
          <w:kern w:val="36"/>
          <w:sz w:val="58"/>
          <w:szCs w:val="58"/>
        </w:rPr>
        <w:t>Обидный диагноз логопеда</w:t>
      </w:r>
    </w:p>
    <w:p w:rsidR="00CC089C" w:rsidRPr="00CC089C" w:rsidRDefault="00CC089C" w:rsidP="00CC089C">
      <w:pPr>
        <w:spacing w:after="0" w:line="628" w:lineRule="atLeast"/>
        <w:ind w:left="-31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222222"/>
          <w:kern w:val="36"/>
          <w:sz w:val="28"/>
          <w:szCs w:val="28"/>
        </w:rPr>
      </w:pPr>
      <w:r w:rsidRPr="00CC089C">
        <w:rPr>
          <w:rFonts w:ascii="Times New Roman" w:eastAsia="Times New Roman" w:hAnsi="Times New Roman" w:cs="Times New Roman"/>
          <w:b/>
          <w:bCs/>
          <w:i/>
          <w:color w:val="222222"/>
          <w:kern w:val="36"/>
          <w:sz w:val="28"/>
          <w:szCs w:val="28"/>
        </w:rPr>
        <w:t>ИСТОРИЯ  ОДНОЙ  СЕМЬИ</w:t>
      </w:r>
    </w:p>
    <w:p w:rsidR="00E65413" w:rsidRPr="00E65413" w:rsidRDefault="00E65413" w:rsidP="00E65413">
      <w:pPr>
        <w:spacing w:before="61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Когда я оформляла карту для детского сада, логопед была в отпуске. В сад надо было идти срочно, и пришлось обойтись без её записи. В саду, конечно, бывают плановые осмотры, но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ребенок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то болел, то ездил к бабушке. В общем, с логопедом он повстречался в пять лет. Я, конечно, понимала, что ребенок говорит не очень хорошо. Но я его понимала,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же главное! А то, что не выговаривает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",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", "л", так я слышала, что это исправляют за месяц, ну за два, в крайнем случае, за три.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От логопеда я вышла с ребенком и… картой, в которой были три буквы: ОНР (общее недоразвитие речи). Моя первая реакция? Злость!!! К этой 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дуре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, которая не оценила... мы сидели долго в очереди, ребёнок растерялся в необычной обстановке (и так далее, всю дорогу до дома). Родственники вспомнили бабушек, дедушек и всю седьмую воду на киселе, которые начали говорить в не раньше пяти лет, и не особо любили это вообще делать в течение жизни. Короче, на семейном совете было принято единогласное решение - наш ребёнок гениален, а логопеда мы найдем другого, хорошего, который скажет нам то, что мы хотим услышать. Подруги успокаивали, как могли, они ж его с рождения знают, какое такое недоразвитие? А рисует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он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зато как! Сошлись всё на том же - не надо обращать внимание.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Я успокоилась и смогла рассуждать трезво. Ребёнку не через год, так через два в школу. Конечно, при особом желании попасть можно почти в любую, но ведь там ещё и учиться придётся. Решила я заняться выяснением, что же это нам такое "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влепила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" тётя в карту. ОНР,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как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оказалось, бывает трех степеней, у ребенка оказалось самая легкая (3). С одной стороны, вроде,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полегче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>, а с другой подпирал новый приступ гнева - трудно ей было, что ли норму написать, она же и видела-то нас первый раз, и то совсем недолго (минут пятнадцать-двадцать с натягом). Чего ж так не повезло то? Карту испортила записью своей.</w:t>
      </w:r>
    </w:p>
    <w:p w:rsidR="00CC089C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Вот в таком примерно состоянии надо было мне решать - отдавать ли ребёнка в логопедическую группу на следующий год. Решать надо было срочно - был апрель и "набор" заканчивался. А я о существовании таких групп до этого вообще никогда не слышала. Зато слышали свекровь и двоюродная тётя, которые на очередном семейном совете убедили всех, а главное, конечно, меня, что нашему солнышку ТАМ не место, что туда ходят недоразвитые дети, которые совсем не умеют ни говорить, ни думать, ни в туалет ходить. </w:t>
      </w:r>
    </w:p>
    <w:p w:rsidR="00E65413" w:rsidRPr="00E65413" w:rsidRDefault="00CC089C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-1019810</wp:posOffset>
            </wp:positionH>
            <wp:positionV relativeFrom="paragraph">
              <wp:posOffset>-699770</wp:posOffset>
            </wp:positionV>
            <wp:extent cx="7545070" cy="10619105"/>
            <wp:effectExtent l="19050" t="0" r="0" b="0"/>
            <wp:wrapNone/>
            <wp:docPr id="2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1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5413" w:rsidRPr="00E65413">
        <w:rPr>
          <w:rFonts w:ascii="Times New Roman" w:eastAsia="Times New Roman" w:hAnsi="Times New Roman" w:cs="Times New Roman"/>
          <w:sz w:val="28"/>
          <w:szCs w:val="28"/>
        </w:rPr>
        <w:t xml:space="preserve">Ужас. Я, правда, продолжила дочитывать, какую-то книжку по логопедии, чтобы выискать себе побольше фактов, что всё нормально, и что не только бабушки и дедушки так считают, но и в книжке </w:t>
      </w:r>
      <w:proofErr w:type="gramStart"/>
      <w:r w:rsidR="00E65413" w:rsidRPr="00E65413">
        <w:rPr>
          <w:rFonts w:ascii="Times New Roman" w:eastAsia="Times New Roman" w:hAnsi="Times New Roman" w:cs="Times New Roman"/>
          <w:sz w:val="28"/>
          <w:szCs w:val="28"/>
        </w:rPr>
        <w:t>вот</w:t>
      </w:r>
      <w:proofErr w:type="gramEnd"/>
      <w:r w:rsidR="00E65413" w:rsidRPr="00E65413">
        <w:rPr>
          <w:rFonts w:ascii="Times New Roman" w:eastAsia="Times New Roman" w:hAnsi="Times New Roman" w:cs="Times New Roman"/>
          <w:sz w:val="28"/>
          <w:szCs w:val="28"/>
        </w:rPr>
        <w:t xml:space="preserve"> то же самое умный человек написал.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То, что мне на ухо наступил медведь, я знала с детства, а из-за этого никогда даже не утруждала себя попыткой что-то расслышать.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К своему удивлению, я вдруг услышала, что ребёнок не говорит не только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", "л" и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", но и "с",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щ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", "ч", "ж", "</w:t>
      </w:r>
      <w:proofErr w:type="spellStart"/>
      <w:r w:rsidRPr="00E65413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E65413">
        <w:rPr>
          <w:rFonts w:ascii="Times New Roman" w:eastAsia="Times New Roman" w:hAnsi="Times New Roman" w:cs="Times New Roman"/>
          <w:sz w:val="28"/>
          <w:szCs w:val="28"/>
        </w:rPr>
        <w:t>".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Слова во множественном числе через одно неправильные, родительный падеж почти не существует, слова "библиотекарь" и "милиционер" в принципе не поддаются воспроизведению, даже после тренировок.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Тётя жила далеко, свекровь срочно отправили на дачу, оттуда не так слышны были её "вопли" о бедном ребенке и желающих ему зла родителях, которые всё же решили "упечь" его в логопедическую группу. Справки собрали быстро. Быстро прошли комиссию, и уже в мае я пошла на собрание в новый сад. Сад мне понравился даже больше старого, особенно группа - так много полных комплектов игрушек - и магазин, и больница, и школа, а как много развивающих. Спокойные воспитатели обещали закалять детей, приучать их к самостоятельности. Логопед толкнула малопонятную для меня на тот момент речь о предстоящей нам всем работе.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Свекровь за лето удалось успокоить, ребенка уговорить сходить посмотреть новый садик и первого сентября начался его первый в жизни учебный год. Он был очень трудным. И для нас родителей, и для нашего ребенка с его непослушным языком. Мы занимались через все его и наши "не могу" и "не хочу", мы старались, как могли, сделать все, что задавала логопед, а в саду этим занимались воспитатели. К концу мая мы имели хорошо говорящего ребенка и карту для школы, где в графе "логопед" была очень длинная запись - "речевое развитие соответствует возрасту".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Для нас всё закончилось. Закончилось хорошо, но ведь весь этот год в голове был вопрос - "почему"? Разве мы не занимались? Разве не разговаривали с ним? Сколько книг мы прочитали! Мы всегда их обсуждали. Мы ходили в детские театры, он умел кататься на велосипеде и на роликах, он был так развит для своих тогдашних пяти лет. И вдруг - недоразвитие! Почему, почему…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Правда, он никогда не учил стихи - не любил, зато он любил логические задачки. Он очень плохо рисовал карандашами, зато красками он рисовал лучше всех в саду. И так во всём, сплошные "зато"…</w:t>
      </w:r>
    </w:p>
    <w:p w:rsidR="00E65413" w:rsidRPr="00E65413" w:rsidRDefault="00CC089C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-1123315</wp:posOffset>
            </wp:positionH>
            <wp:positionV relativeFrom="paragraph">
              <wp:posOffset>-699770</wp:posOffset>
            </wp:positionV>
            <wp:extent cx="7545070" cy="10619105"/>
            <wp:effectExtent l="19050" t="0" r="0" b="0"/>
            <wp:wrapNone/>
            <wp:docPr id="3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1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5413" w:rsidRPr="00E65413">
        <w:rPr>
          <w:rFonts w:ascii="Times New Roman" w:eastAsia="Times New Roman" w:hAnsi="Times New Roman" w:cs="Times New Roman"/>
          <w:sz w:val="28"/>
          <w:szCs w:val="28"/>
        </w:rPr>
        <w:t>Прошло время и этот вопрос - "почему" - абсолютно перестал меня интересовать. Нет на него ответа. Одни предположения, а их так много, что никакой пользы из них не извлечь. А вот на моих ошибках могу предложить поучиться всем желающим.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Во-первых, логопеда надо было посетить в два года. И это только моя вина, что я не считала это важным и в результате не нашла времени, да и вообще, мне тогда казалось, что к логопеду надо идти перед школой.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Во-вторых, логопеда надо посещать каждый год. Это в наших же интересах, не ждать пока направят, пригласят, напомнят, а идти самим.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В-третьих, к логопеду надо идти с настроем выслушать и понять.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Свой ребенок, конечно, самый лучший, все его недочеты любящие родители готовы списывать на особенности - вот такой он у нас! Мне не хватило меры, я не смогла вовремя открыть глаза и оглядеться вокруг, иначе я бы увидела, что особенности давно уже превратились в проблему.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В-четвертых, диагноз логопеда не должен вызывать чувства вины. Большинству понятно, что если у ребенка есть проблема со здоровьем, этим надо заниматься: не пройдет сам вывих тазобедренного сустава, не рассосется пилоростеноз, с больными почками надо бежать к нефрологу, а при угрозе миопии наблюдаться у окулиста. Родственники в таких случаях, как правило, помогают и поддерживают. А вот когда речь заходит о недоразвитии речи - нам незаметно подкидывают три идеи: либо, я плохая мать, либо логопед плохой, либо ребёнок (о, ужас!) действительно недоразвит.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Конечно, всё не так! А мысли эти очень мешают, близко их нельзя подпускать - мысли такие.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Кроме того, я считала, что если я занимаюсь с ребенком, то проблем быть не может. Тем более что я читала книги, старалась предлагать своему малышу разнообразные занятия. Сомнений в том, что я могу определить состояние речи моего ребенка, у меня вообще не возникало. Я же с ним больше всех общаюсь, он с другими не так уж много говорит.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Беда в том, что я не знала многих нюансов, а, положа руку на сердце, я вообще слишком мало знала, а себя зачем-то убеждала, что двух книжек по логопедии мне вполне достаточно для понимания, есть у моего ребенка проблемы, или их нет. Вполне возможно, что если бы я тогда прочитала ещё пару-тройку книг, то вообще возомнила бы себя логопедом.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-1019810</wp:posOffset>
            </wp:positionH>
            <wp:positionV relativeFrom="paragraph">
              <wp:posOffset>-699770</wp:posOffset>
            </wp:positionV>
            <wp:extent cx="7545070" cy="10619105"/>
            <wp:effectExtent l="19050" t="0" r="0" b="0"/>
            <wp:wrapNone/>
            <wp:docPr id="4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1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5413">
        <w:rPr>
          <w:rFonts w:ascii="Times New Roman" w:eastAsia="Times New Roman" w:hAnsi="Times New Roman" w:cs="Times New Roman"/>
          <w:sz w:val="28"/>
          <w:szCs w:val="28"/>
        </w:rPr>
        <w:t>Я и не подозревала, что нерешенные логопедические проблемы могут повлечь за собой безграмотное письмо и вытекающие отсюда двойки и тройки по русскому языку в школе.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Не относилась я к логопедам серьёзно. Не имела ни малейшего представления об их тяжелом труде, я думала, что они только стихи у детей спрашивают, да говорят, куда язык поставить, чтобы зарычать. На детских воспоминаниях было основано моё восприятие логопеда. К счастью, мне не потребовалось много времени, чтобы изменить своё отношение, и это очень помогло мне избежать других частых ошибок.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- Все само пройдет с возрастом, не в три, так в пять, не в пять, так в семь, не в семь, так когда-нибудь ещё.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- Не пройдет, и не надо. Ленин картавил, и ничего!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- Логопед должен всё исправить, а мы подождём, пока он добьётся результатов.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- Логопеды только о том и мечтают, чтобы "выкачать" деньги, раньше вообще без них жили.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- Мы и сами разберемся и научим хорошо говорить.</w:t>
      </w:r>
    </w:p>
    <w:p w:rsidR="00E65413" w:rsidRP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Такие разговоры я слышу из года в год. Уже привыкла не возражать - бесполезно это. Действительно, Ленин картавил. С возрастом ребенка логопедических проблем становится меньше. Дети, которые не выговаривают всего несколько звуков, вполне могут обойтись без домашних заданий и помощи родителей. Многие логопеды дают платные уроки, а соответственно заинтересованы в клиентах. Есть очень талантливые родители и не менее талантливые дети, а есть, в конце концов, те, кому просто везёт. К тому же встречаются родители без амбиций. Но это не относится ко мне - я довольно-таки </w:t>
      </w:r>
      <w:proofErr w:type="gramStart"/>
      <w:r w:rsidRPr="00E65413">
        <w:rPr>
          <w:rFonts w:ascii="Times New Roman" w:eastAsia="Times New Roman" w:hAnsi="Times New Roman" w:cs="Times New Roman"/>
          <w:sz w:val="28"/>
          <w:szCs w:val="28"/>
        </w:rPr>
        <w:t>амбициозный</w:t>
      </w:r>
      <w:proofErr w:type="gramEnd"/>
      <w:r w:rsidRPr="00E65413">
        <w:rPr>
          <w:rFonts w:ascii="Times New Roman" w:eastAsia="Times New Roman" w:hAnsi="Times New Roman" w:cs="Times New Roman"/>
          <w:sz w:val="28"/>
          <w:szCs w:val="28"/>
        </w:rPr>
        <w:t xml:space="preserve"> человек и не считаю это недостатком: да, я хочу, чтобы мой ребенок хорошо учился, в хорошей школе, но я хочу, чтобы ему это было легко, а для всего этого нужна грамотная и чистая речь.</w:t>
      </w:r>
    </w:p>
    <w:p w:rsidR="00E65413" w:rsidRDefault="00E6541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5413">
        <w:rPr>
          <w:rFonts w:ascii="Times New Roman" w:eastAsia="Times New Roman" w:hAnsi="Times New Roman" w:cs="Times New Roman"/>
          <w:sz w:val="28"/>
          <w:szCs w:val="28"/>
        </w:rPr>
        <w:t>В общем, решайте сами - идти или не идти к логопеду, обижаться на него или нет. А тем, кто уже сходил и получил какой-нибудь неприятный диагноз, я желаю не переживать, а сразу начинать действовать, и тогда всё у ваших детей будет хорошо.</w:t>
      </w:r>
    </w:p>
    <w:p w:rsidR="00EC7C23" w:rsidRDefault="00EC7C2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1295400</wp:posOffset>
            </wp:positionV>
            <wp:extent cx="7545070" cy="10619105"/>
            <wp:effectExtent l="19050" t="0" r="0" b="0"/>
            <wp:wrapNone/>
            <wp:docPr id="5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1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7C23" w:rsidRDefault="00EC7C23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7C23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-1019521</wp:posOffset>
            </wp:positionH>
            <wp:positionV relativeFrom="paragraph">
              <wp:posOffset>-699308</wp:posOffset>
            </wp:positionV>
            <wp:extent cx="7545532" cy="10619509"/>
            <wp:effectExtent l="19050" t="0" r="0" b="0"/>
            <wp:wrapNone/>
            <wp:docPr id="6" name="Рисунок 0" descr="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5532" cy="10619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7C23" w:rsidRDefault="00E36ACD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6ACD">
        <w:rPr>
          <w:rFonts w:ascii="Times New Roman" w:eastAsia="Times New Roman" w:hAnsi="Times New Roman" w:cs="Times New Roman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50pt;height:127.65pt" fillcolor="yellow" strokecolor="#c00000" strokeweight="2.25pt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xscale="f" string="ОБИДНЫЙ  ДИАГНОЗ&#10;  ЛОГОПЕДА"/>
          </v:shape>
        </w:pict>
      </w:r>
    </w:p>
    <w:p w:rsidR="00DE0998" w:rsidRDefault="00DE0998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E0998" w:rsidRPr="00E65413" w:rsidRDefault="00DE0998" w:rsidP="00E65413">
      <w:pPr>
        <w:spacing w:before="36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F1B4A" w:rsidRPr="00E65413" w:rsidRDefault="00DE0998" w:rsidP="00DE0998">
      <w:pPr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14725" cy="5756564"/>
            <wp:effectExtent l="19050" t="0" r="4925" b="0"/>
            <wp:docPr id="7" name="Рисунок 18" descr="C:\Users\user\Desktop\НОВОЕ 2019\консультации\логопедия для малышей\18oegKTJ9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НОВОЕ 2019\консультации\логопедия для малышей\18oegKTJ9V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335" cy="575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1B4A" w:rsidRPr="00E65413" w:rsidSect="004E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characterSpacingControl w:val="doNotCompress"/>
  <w:compat>
    <w:useFELayout/>
  </w:compat>
  <w:rsids>
    <w:rsidRoot w:val="00E65413"/>
    <w:rsid w:val="004E070B"/>
    <w:rsid w:val="00CC089C"/>
    <w:rsid w:val="00DE0998"/>
    <w:rsid w:val="00E36ACD"/>
    <w:rsid w:val="00E65413"/>
    <w:rsid w:val="00EC7C23"/>
    <w:rsid w:val="00FF1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70B"/>
  </w:style>
  <w:style w:type="paragraph" w:styleId="1">
    <w:name w:val="heading 1"/>
    <w:basedOn w:val="a"/>
    <w:link w:val="10"/>
    <w:uiPriority w:val="9"/>
    <w:qFormat/>
    <w:rsid w:val="00E654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541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E65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65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5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54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8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2019-04-19T03:05:00Z</dcterms:created>
  <dcterms:modified xsi:type="dcterms:W3CDTF">2019-04-19T03:28:00Z</dcterms:modified>
</cp:coreProperties>
</file>