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562" w:rsidRPr="006B4562" w:rsidRDefault="006B4562" w:rsidP="006B4562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B4562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Учебный план </w:t>
      </w:r>
    </w:p>
    <w:p w:rsidR="006B4562" w:rsidRPr="006B4562" w:rsidRDefault="006B4562" w:rsidP="006B4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/>
          <w:i/>
          <w:sz w:val="28"/>
          <w:szCs w:val="28"/>
          <w:lang w:eastAsia="ru-RU"/>
        </w:rPr>
        <w:t>В учебном плане</w:t>
      </w: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определены перечень, трудоемкость, последовательность и распределение по периодам обучения (с учетом возрастных категорий воспитанников детского сада: младший, средний, старший, подготовительный к школе возраста), модулей образовательной деятельности (в соответствии с пятью образовательными областями ("социально-коммуникативное развитие", "познавательное развитие", "речевое развитие", "художественно-эстетическое развитие", "физическое развитие", видов детской деятельности, специфичных для детей дошкольного возраста.</w:t>
      </w:r>
    </w:p>
    <w:p w:rsidR="006B4562" w:rsidRPr="006B4562" w:rsidRDefault="006B4562" w:rsidP="006B4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6B4562" w:rsidRPr="006B4562" w:rsidRDefault="006B4562" w:rsidP="006B4562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Пояснительная записка к учебному плану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Учебный план разработан на основе нормативных правовых документов:</w:t>
      </w:r>
    </w:p>
    <w:p w:rsidR="006B4562" w:rsidRPr="006B4562" w:rsidRDefault="006B4562" w:rsidP="006B4562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Закона Российской Федерации от 29.12.2012 № 273-ФЗ «Об образовании в Российской Федерации»;</w:t>
      </w:r>
    </w:p>
    <w:p w:rsidR="006B4562" w:rsidRPr="006B4562" w:rsidRDefault="006B4562" w:rsidP="006B4562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Санитарно-эпидемиологических требований к устройству, содержанию и организации режима работы в дошкольных организациях «Санитарно-эпидемиологические правила и нормативы СанПиН 2.4.1.3049-13», утверждёнными Постановлением Главного государственного санитарного врача Российской Федерации от 15 мая 2013 г. N 26 (с изменениями на 27 августа 2015 года). </w:t>
      </w:r>
    </w:p>
    <w:p w:rsidR="006B4562" w:rsidRPr="006B4562" w:rsidRDefault="006B4562" w:rsidP="006B4562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shd w:val="clear" w:color="auto" w:fill="FFFFFF"/>
          <w:lang w:eastAsia="ru-RU"/>
        </w:rPr>
        <w:t>Приказа Минобрнауки России от 17.10.2013 N 1155 "Об утверждении федерального государственного образовательного стандарта дошкольного образования" (Зарегистрировано в Минюсте России 14.11.2013 N 30384).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При составлении учебного плана учитывались следующие </w:t>
      </w:r>
      <w:r w:rsidRPr="006B4562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принципы</w:t>
      </w: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:</w:t>
      </w:r>
    </w:p>
    <w:p w:rsidR="006B4562" w:rsidRPr="006B4562" w:rsidRDefault="006B4562" w:rsidP="006B4562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развивающего образования, целью которого является развитие ребенка; </w:t>
      </w:r>
    </w:p>
    <w:p w:rsidR="006B4562" w:rsidRPr="006B4562" w:rsidRDefault="006B4562" w:rsidP="006B4562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научной обоснованности и практической применимости;</w:t>
      </w:r>
    </w:p>
    <w:p w:rsidR="006B4562" w:rsidRPr="006B4562" w:rsidRDefault="006B4562" w:rsidP="006B4562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соответствия критериям полноты, целостности, системности, необходимости и достаточности реализации программного содержания;</w:t>
      </w:r>
    </w:p>
    <w:p w:rsidR="006B4562" w:rsidRPr="006B4562" w:rsidRDefault="006B4562" w:rsidP="006B4562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6B4562" w:rsidRPr="006B4562" w:rsidRDefault="006B4562" w:rsidP="006B4562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построения образовательного процесса на адекватных возрасту формах работы с детьми;</w:t>
      </w:r>
    </w:p>
    <w:p w:rsidR="006B4562" w:rsidRPr="006B4562" w:rsidRDefault="006B4562" w:rsidP="006B456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"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учет в определении объема времени на реализацию задач образовательной деятельности (содержания и способов его подачи) педагогами (воспитатели, музыкальный руководитель), работающих в группе;</w:t>
      </w:r>
    </w:p>
    <w:p w:rsidR="006B4562" w:rsidRPr="006B4562" w:rsidRDefault="006B4562" w:rsidP="006B456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"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соблюдение баланса между интеллектуальными и подвижными видами деятельности, индивидуальными и групповыми занятиями;</w:t>
      </w:r>
    </w:p>
    <w:p w:rsidR="006B4562" w:rsidRPr="006B4562" w:rsidRDefault="006B4562" w:rsidP="006B4562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6B4562" w:rsidRPr="006B4562" w:rsidRDefault="006B4562" w:rsidP="006B4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В основу разработки учебного плана в его обязательной части положена Примерная основная образовательная программа дошкольного образования (ПООП ДО), Радуга, выбранной коллективом ДОО в качестве методического комплекса.</w:t>
      </w:r>
    </w:p>
    <w:p w:rsidR="006B4562" w:rsidRPr="006B4562" w:rsidRDefault="006B4562" w:rsidP="006B4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lastRenderedPageBreak/>
        <w:t>Данный выбор программно-методического комплекса обеспечивает целостность образовательного процесса, содействует эффективному решению проблемы преемственности на каждом возрастном этапе дошкольного детства, при переходе на уровень начального общего образования,</w:t>
      </w: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в различных видах деятельности, специфичных для детей дошкольного возраста и охватывает следующие структурные единицы, представляющие определенные направления развития и образования детей - образовательные области:</w:t>
      </w:r>
    </w:p>
    <w:p w:rsidR="006B4562" w:rsidRPr="006B4562" w:rsidRDefault="006B4562" w:rsidP="006B4562">
      <w:pPr>
        <w:numPr>
          <w:ilvl w:val="0"/>
          <w:numId w:val="8"/>
        </w:numPr>
        <w:spacing w:after="0" w:line="240" w:lineRule="auto"/>
        <w:ind w:firstLine="709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«Социально-коммуникативное развитие»;</w:t>
      </w:r>
    </w:p>
    <w:p w:rsidR="006B4562" w:rsidRPr="006B4562" w:rsidRDefault="006B4562" w:rsidP="006B4562">
      <w:pPr>
        <w:numPr>
          <w:ilvl w:val="0"/>
          <w:numId w:val="8"/>
        </w:numPr>
        <w:spacing w:after="0" w:line="240" w:lineRule="auto"/>
        <w:ind w:firstLine="709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«Познавательное развитие»;</w:t>
      </w:r>
    </w:p>
    <w:p w:rsidR="006B4562" w:rsidRPr="006B4562" w:rsidRDefault="006B4562" w:rsidP="006B4562">
      <w:pPr>
        <w:numPr>
          <w:ilvl w:val="0"/>
          <w:numId w:val="8"/>
        </w:numPr>
        <w:spacing w:after="0" w:line="240" w:lineRule="auto"/>
        <w:ind w:firstLine="709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«Речевое развитие»;</w:t>
      </w:r>
    </w:p>
    <w:p w:rsidR="006B4562" w:rsidRPr="006B4562" w:rsidRDefault="006B4562" w:rsidP="006B4562">
      <w:pPr>
        <w:numPr>
          <w:ilvl w:val="0"/>
          <w:numId w:val="8"/>
        </w:numPr>
        <w:spacing w:after="0" w:line="240" w:lineRule="auto"/>
        <w:ind w:firstLine="709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«Художественно-эстетическое развитие»;</w:t>
      </w:r>
    </w:p>
    <w:p w:rsidR="006B4562" w:rsidRPr="006B4562" w:rsidRDefault="006B4562" w:rsidP="006B4562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«Физическое развитие».</w:t>
      </w:r>
    </w:p>
    <w:p w:rsidR="006B4562" w:rsidRPr="006B4562" w:rsidRDefault="006B4562" w:rsidP="006B4562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В каждой образовательной области осуществляется интеграция психолого-педагогических задач ее освоения детьми в разнообразных образовательных областях.</w:t>
      </w:r>
    </w:p>
    <w:p w:rsidR="006B4562" w:rsidRPr="006B4562" w:rsidRDefault="006B4562" w:rsidP="006B4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В структуре учебного плана учтены объем (количественные характеристики организации непрерывной образовательной деятельности с детьми дошкольного возраста, в специфичных для них видах деятельности), содержание модулей образовательной деятельности (в соответствии с пятью образовательными областями ("социально-коммуникативное развитие", "познавательное развитие", "речевое развитие", "художественно-эстетическое развитие", "физическое развитие", видов детской деятельности, специфичных для детей дошкольного возраста, трудоемкость, последовательность и распределение их по периодам обучения (с учетом возрастных категорий воспитанников детского сада: младший, средний, старший, подготовительный к школе возраста), при этом данное распределение не является жестко регламентированным и предусматривает возможность интеграции, гибкости.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Учебный год (образовательный период) в соответствии с календарным учебным графиком детского сада устанавливается с 1 сентября и заканчивается 31 мая. Детский сад работает в режиме пятидневной рабочей недели, обеспечивая 10,5-ти часовое пребывание воспитанников</w:t>
      </w: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в детском саду с 7.15 до 17.45.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В структуре учебного плана выделяются обязательная часть и часть, формируемая участниками образовательных отношений. Выполнение обязательной части основной общеобразовательной программы дошкольного образования составляет не менее 60 % от общего нормативного времени, отводимого на освоение ООП ДО. Часть, формируемая участниками образовательных отношений, не превышает 40%.       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sz w:val="28"/>
          <w:szCs w:val="28"/>
          <w:lang w:eastAsia="ru-RU"/>
        </w:rPr>
        <w:t>Часть, формируемая участниками образовательных отношений сформирована в соответствии с выбранными участниками образовательных отношений парциальными, авторскими образовательными программами, является взаимодополняющей для реализации задач образовательных областей и представлена парциальными программами (комплектом их методического обеспечения).</w:t>
      </w:r>
    </w:p>
    <w:p w:rsidR="006B4562" w:rsidRPr="006B4562" w:rsidRDefault="006B4562" w:rsidP="006B4562">
      <w:pPr>
        <w:shd w:val="clear" w:color="auto" w:fill="FFFFFF"/>
        <w:spacing w:after="0" w:line="294" w:lineRule="atLeast"/>
        <w:ind w:left="34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Реализация задач психолого-педагогической работы с детьми в формах непрерывной образовательной деятельности дополняется (расширяется, обогащается) их реализацией в совместной образовательной деятельности с детьми в режимных моментах и поддерживается в развивающей предметно-</w:t>
      </w: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lastRenderedPageBreak/>
        <w:t>пространственной среде детского сада (группы) для самостоятельной деятельности ребенка.</w:t>
      </w:r>
    </w:p>
    <w:p w:rsidR="006B4562" w:rsidRPr="006B4562" w:rsidRDefault="006B4562" w:rsidP="006B4562">
      <w:pPr>
        <w:shd w:val="clear" w:color="auto" w:fill="FFFFFF"/>
        <w:spacing w:after="0" w:line="294" w:lineRule="atLeast"/>
        <w:ind w:left="34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Содержание образовательной деятельности по освоению детьми образовательных областей "Физическое развитие", "Познавательное развитие", "Социально-коммуникативное развитие", "Художественно-эстетическое развитие" отражено в расписании непрерывной образовательной деятельности через специфичные для детей дошкольного возраста видах детских деятельностей (определенных в соответствии с ФГОС ДО). Время работы детей в НОД учитывается как «условные часы» реализуемые в разных формах и видах непрерывной образовательной деятельности.</w:t>
      </w:r>
    </w:p>
    <w:p w:rsidR="006B4562" w:rsidRPr="006B4562" w:rsidRDefault="006B4562" w:rsidP="006B4562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6B4562" w:rsidRPr="006B4562" w:rsidRDefault="006B4562" w:rsidP="006B4562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  <w:t>Интеграция видов деятельности детей в учебном плане</w:t>
      </w:r>
    </w:p>
    <w:p w:rsidR="006B4562" w:rsidRPr="006B4562" w:rsidRDefault="006B4562" w:rsidP="006B4562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7256"/>
      </w:tblGrid>
      <w:tr w:rsidR="006B4562" w:rsidRPr="006B4562" w:rsidTr="0035542B"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Вид деятельности детей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Интеграция с другими видами деятельности детей</w:t>
            </w:r>
          </w:p>
        </w:tc>
      </w:tr>
      <w:tr w:rsidR="006B4562" w:rsidRPr="006B4562" w:rsidTr="0035542B"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интеграция с познавательно-исследовательской, коммуникативной, игровой, изобразительной деятельностью </w:t>
            </w:r>
          </w:p>
        </w:tc>
      </w:tr>
      <w:tr w:rsidR="006B4562" w:rsidRPr="006B4562" w:rsidTr="0035542B">
        <w:trPr>
          <w:trHeight w:val="994"/>
        </w:trPr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двигательная деятельность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интеграция с игровой, познавательно-исследовательской (в </w:t>
            </w:r>
            <w:proofErr w:type="spellStart"/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т.ч</w:t>
            </w:r>
            <w:proofErr w:type="spellEnd"/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. безопасность и здоровье), коммуникативной деятельностью, с </w:t>
            </w:r>
            <w:r w:rsidRPr="006B456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самообслуживанием и элементарным бытовым трудом</w:t>
            </w:r>
          </w:p>
        </w:tc>
      </w:tr>
      <w:tr w:rsidR="006B4562" w:rsidRPr="006B4562" w:rsidTr="0035542B"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музыкальная деятельность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интеграция с игровой, познавательно-исследовательской, коммуникативной деятельностью</w:t>
            </w:r>
          </w:p>
        </w:tc>
      </w:tr>
      <w:tr w:rsidR="006B4562" w:rsidRPr="006B4562" w:rsidTr="0035542B"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изобразительная деятельность 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интеграция с познавательно-исследовательской деятельностью, с </w:t>
            </w:r>
            <w:r w:rsidRPr="006B456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самообслуживанием и элементарным бытовым трудом</w:t>
            </w:r>
          </w:p>
        </w:tc>
      </w:tr>
      <w:tr w:rsidR="006B4562" w:rsidRPr="006B4562" w:rsidTr="0035542B"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познавательно-исследовательская деятельность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интеграция с игровой, познавательно-исследовательской (в </w:t>
            </w:r>
            <w:proofErr w:type="spellStart"/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т.ч</w:t>
            </w:r>
            <w:proofErr w:type="spellEnd"/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. безопасность и здоровье), коммуникативной деятельностью, восприятием художественной литературы и фольклора, с </w:t>
            </w:r>
            <w:r w:rsidRPr="006B456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самообслуживанием и элементарным бытовым трудом</w:t>
            </w:r>
          </w:p>
        </w:tc>
      </w:tr>
      <w:tr w:rsidR="006B4562" w:rsidRPr="006B4562" w:rsidTr="0035542B">
        <w:tc>
          <w:tcPr>
            <w:tcW w:w="2552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коммуникативная деятельность</w:t>
            </w:r>
          </w:p>
        </w:tc>
        <w:tc>
          <w:tcPr>
            <w:tcW w:w="7256" w:type="dxa"/>
          </w:tcPr>
          <w:p w:rsidR="006B4562" w:rsidRPr="006B4562" w:rsidRDefault="006B4562" w:rsidP="006B45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456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интеграция с познавательно-исследовательской </w:t>
            </w:r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 xml:space="preserve">(в </w:t>
            </w:r>
            <w:proofErr w:type="spellStart"/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т.ч</w:t>
            </w:r>
            <w:proofErr w:type="spellEnd"/>
            <w:r w:rsidRPr="006B4562">
              <w:rPr>
                <w:rFonts w:ascii="Times New Roman" w:eastAsia="MS Mincho" w:hAnsi="Times New Roman" w:cs="Times New Roman"/>
                <w:color w:val="000000"/>
                <w:sz w:val="28"/>
                <w:szCs w:val="28"/>
                <w:lang w:eastAsia="ru-RU"/>
              </w:rPr>
              <w:t>. безопасность и здоровье),</w:t>
            </w:r>
            <w:r w:rsidRPr="006B456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игровой деятельностью, восприятием художественной литературы и фольклора</w:t>
            </w:r>
          </w:p>
        </w:tc>
      </w:tr>
    </w:tbl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ru-RU"/>
        </w:rPr>
      </w:pPr>
    </w:p>
    <w:p w:rsidR="006B4562" w:rsidRPr="006B4562" w:rsidRDefault="006B4562" w:rsidP="006B4562">
      <w:pPr>
        <w:spacing w:after="0" w:line="240" w:lineRule="auto"/>
        <w:ind w:firstLine="709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структуры учебного плана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Учебный план сформирован в соответствии с санитарно-гигиеническими нормами и требованиями (СанПиН 2.4.1.3049-13), с учетом </w:t>
      </w:r>
      <w:proofErr w:type="spellStart"/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 групп дошкольного возраста: </w:t>
      </w:r>
    </w:p>
    <w:p w:rsidR="006B4562" w:rsidRPr="006B4562" w:rsidRDefault="006B4562" w:rsidP="006B4562">
      <w:pPr>
        <w:spacing w:after="0" w:line="240" w:lineRule="auto"/>
        <w:ind w:firstLine="70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</w:p>
    <w:p w:rsidR="006B4562" w:rsidRPr="006B4562" w:rsidRDefault="006B4562" w:rsidP="006B4562">
      <w:pPr>
        <w:suppressAutoHyphens/>
        <w:spacing w:after="0" w:line="240" w:lineRule="auto"/>
        <w:ind w:firstLine="700"/>
        <w:jc w:val="both"/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  <w:t>Продолжительность непрерывной образовательной деятельности:</w:t>
      </w:r>
    </w:p>
    <w:p w:rsidR="006B4562" w:rsidRPr="006B4562" w:rsidRDefault="006B4562" w:rsidP="006B4562">
      <w:pPr>
        <w:suppressAutoHyphens/>
        <w:spacing w:after="0" w:line="240" w:lineRule="auto"/>
        <w:ind w:firstLine="700"/>
        <w:jc w:val="both"/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 для детей от 2 до 3 лет (группа раннего возраста) – не более 10 минут</w:t>
      </w:r>
      <w:r w:rsidRPr="006B4562"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6B4562" w:rsidRPr="006B4562" w:rsidRDefault="006B4562" w:rsidP="006B4562">
      <w:pPr>
        <w:suppressAutoHyphens/>
        <w:spacing w:after="0" w:line="240" w:lineRule="auto"/>
        <w:ind w:firstLine="700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 для детей от 3 до 4 лет (младшая группа) – не более 15 минут,</w:t>
      </w:r>
    </w:p>
    <w:p w:rsidR="006B4562" w:rsidRPr="006B4562" w:rsidRDefault="006B4562" w:rsidP="006B4562">
      <w:pPr>
        <w:suppressAutoHyphens/>
        <w:spacing w:after="0" w:line="240" w:lineRule="auto"/>
        <w:ind w:firstLine="700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 для детей от 4 до 5 лет (средняя группа) – не более 20 минут,</w:t>
      </w:r>
    </w:p>
    <w:p w:rsidR="006B4562" w:rsidRPr="006B4562" w:rsidRDefault="006B4562" w:rsidP="006B4562">
      <w:pPr>
        <w:suppressAutoHyphens/>
        <w:spacing w:after="0" w:line="240" w:lineRule="auto"/>
        <w:ind w:firstLine="700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lastRenderedPageBreak/>
        <w:t>- для детей от 5 до 6 лет (старшая группа) – не более 25 минут,</w:t>
      </w:r>
    </w:p>
    <w:p w:rsidR="006B4562" w:rsidRPr="006B4562" w:rsidRDefault="006B4562" w:rsidP="006B4562">
      <w:pPr>
        <w:suppressAutoHyphens/>
        <w:spacing w:after="0" w:line="240" w:lineRule="auto"/>
        <w:ind w:firstLine="700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 для детей от 6 до 7(8) лет (подготовительная к школе группа) – не более 30 минут.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  <w:t>Максимально допустимый объём образовательной нагрузки в первой половине дня: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 в младшем и среднем возрасте дошкольной группы не превышает 30 и 40 минут соответственно;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 в старшем и подготовительном возрасте – не превышает 45 и 30 минут соответственно;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i/>
          <w:color w:val="000000"/>
          <w:sz w:val="28"/>
          <w:szCs w:val="28"/>
          <w:lang w:eastAsia="ru-RU"/>
        </w:rPr>
        <w:t>Непрерывная образовательная деятельность с детьми старшего дошкольного возраста может осуществляться во второй половине дня после дневного сна. Её продолжительность составляет не более 25 – 30 минут в день соответственно.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Перерывы между периодами непрерывной образовательной деятельности – не менее 10 минут.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В середине непрерывной образовательной деятельности статического характера проводятся физкультурные минутки, динамические паузы.</w:t>
      </w:r>
    </w:p>
    <w:p w:rsidR="006B4562" w:rsidRPr="006B4562" w:rsidRDefault="006B4562" w:rsidP="006B4562">
      <w:pPr>
        <w:suppressAutoHyphens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Образовательная деятельность, требующая повышенной познавательной активности и умственного напряжения детей, организуется в первую половину </w:t>
      </w:r>
      <w:proofErr w:type="spellStart"/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дня.</w:t>
      </w: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ar-SA"/>
        </w:rPr>
        <w:t>Для</w:t>
      </w:r>
      <w:proofErr w:type="spellEnd"/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ar-SA"/>
        </w:rPr>
        <w:t xml:space="preserve"> профилактики утомления детей предусмотрено проведение физкультурных, музыкальных занятий и т.п.</w:t>
      </w:r>
    </w:p>
    <w:p w:rsidR="006B4562" w:rsidRPr="006B4562" w:rsidRDefault="006B4562" w:rsidP="006B4562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562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Один раз в неделю для детей</w:t>
      </w:r>
      <w:r w:rsidRPr="006B4562">
        <w:rPr>
          <w:rFonts w:ascii="Times New Roman" w:eastAsia="MS Mincho" w:hAnsi="Times New Roman" w:cs="Times New Roman"/>
          <w:color w:val="222222"/>
          <w:sz w:val="28"/>
          <w:szCs w:val="28"/>
          <w:lang w:eastAsia="ru-RU"/>
        </w:rPr>
        <w:t xml:space="preserve"> 5-7 лет круглогодично предусмотрена организация занятий по физическому развитию детей на открытом воздухе. Они проводятся при отсутствии у детей медицинских противопоказаний и наличии у детей спортивной одежды, соответствующей погодным условиям.</w:t>
      </w:r>
    </w:p>
    <w:p w:rsidR="006B4562" w:rsidRPr="006B4562" w:rsidRDefault="006B4562" w:rsidP="006B4562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6B4562" w:rsidRDefault="006B4562" w:rsidP="00203B16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203B16" w:rsidRPr="00203B16" w:rsidRDefault="00203B16" w:rsidP="00203B16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203B16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Учебный план </w:t>
      </w:r>
    </w:p>
    <w:p w:rsidR="00203B16" w:rsidRPr="00203B16" w:rsidRDefault="00203B16" w:rsidP="00203B1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203B16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основной общеобразовательной программы – образовательной программы дошкольного образования на 2020 - 2021 уч.</w:t>
      </w:r>
      <w:r w:rsidR="00881DE0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 </w:t>
      </w:r>
      <w:r w:rsidRPr="00203B16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г.</w:t>
      </w:r>
    </w:p>
    <w:p w:rsidR="00203B16" w:rsidRPr="00203B16" w:rsidRDefault="00203B16" w:rsidP="00203B1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203B1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группе раннего возраста общеразвивающей направленности</w:t>
      </w:r>
    </w:p>
    <w:p w:rsidR="00203B16" w:rsidRPr="00203B16" w:rsidRDefault="00203B16" w:rsidP="00203B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334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9"/>
        <w:gridCol w:w="4394"/>
        <w:gridCol w:w="3128"/>
        <w:gridCol w:w="3128"/>
      </w:tblGrid>
      <w:tr w:rsidR="00203B16" w:rsidRPr="00203B16" w:rsidTr="005F4F1B">
        <w:trPr>
          <w:gridAfter w:val="1"/>
          <w:wAfter w:w="3128" w:type="dxa"/>
          <w:trHeight w:val="516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Вид деятельности детей</w:t>
            </w:r>
          </w:p>
        </w:tc>
        <w:tc>
          <w:tcPr>
            <w:tcW w:w="3128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Количество часов в неделю 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(минуты/кол-во периодов)</w:t>
            </w:r>
          </w:p>
        </w:tc>
      </w:tr>
      <w:tr w:rsidR="00203B16" w:rsidRPr="00203B16" w:rsidTr="005F4F1B">
        <w:trPr>
          <w:gridAfter w:val="1"/>
          <w:wAfter w:w="3128" w:type="dxa"/>
          <w:trHeight w:val="346"/>
        </w:trPr>
        <w:tc>
          <w:tcPr>
            <w:tcW w:w="10216" w:type="dxa"/>
            <w:gridSpan w:val="4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Обязательная часть образовательной программы</w:t>
            </w:r>
          </w:p>
        </w:tc>
      </w:tr>
      <w:tr w:rsidR="00203B16" w:rsidRPr="00203B16" w:rsidTr="005F4F1B">
        <w:trPr>
          <w:gridAfter w:val="1"/>
          <w:wAfter w:w="3128" w:type="dxa"/>
          <w:trHeight w:val="415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numPr>
                <w:ilvl w:val="0"/>
                <w:numId w:val="3"/>
              </w:numPr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Предметная деятельность и игры с составными и динамическими игрушками</w:t>
            </w:r>
          </w:p>
        </w:tc>
        <w:tc>
          <w:tcPr>
            <w:tcW w:w="312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мин (1)</w:t>
            </w:r>
          </w:p>
        </w:tc>
      </w:tr>
      <w:tr w:rsidR="00203B16" w:rsidRPr="00203B16" w:rsidTr="005F4F1B">
        <w:trPr>
          <w:gridAfter w:val="1"/>
          <w:wAfter w:w="3128" w:type="dxa"/>
          <w:trHeight w:val="287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Познавательное 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ind w:left="720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numPr>
                <w:ilvl w:val="0"/>
                <w:numId w:val="5"/>
              </w:numPr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Экспериментирование</w:t>
            </w: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с материалами и веществами (песок, вода, тесто и пр.)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 (2)</w:t>
            </w:r>
          </w:p>
        </w:tc>
      </w:tr>
      <w:tr w:rsidR="00203B16" w:rsidRPr="00203B16" w:rsidTr="005F4F1B">
        <w:trPr>
          <w:gridAfter w:val="1"/>
          <w:wAfter w:w="3128" w:type="dxa"/>
          <w:trHeight w:val="249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Речевое 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ind w:left="72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numPr>
                <w:ilvl w:val="0"/>
                <w:numId w:val="6"/>
              </w:numPr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Общение с взрослым и совместные игры со сверстниками под руководством взрослого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мин (1)</w:t>
            </w:r>
          </w:p>
        </w:tc>
      </w:tr>
      <w:tr w:rsidR="00203B16" w:rsidRPr="00203B16" w:rsidTr="005F4F1B">
        <w:trPr>
          <w:gridAfter w:val="1"/>
          <w:wAfter w:w="3128" w:type="dxa"/>
          <w:trHeight w:val="201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Физическое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Двигательные формы активности 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 мин (3)</w:t>
            </w:r>
          </w:p>
        </w:tc>
      </w:tr>
      <w:tr w:rsidR="00203B16" w:rsidRPr="00203B16" w:rsidTr="005F4F1B">
        <w:trPr>
          <w:gridAfter w:val="1"/>
          <w:wAfter w:w="3128" w:type="dxa"/>
          <w:trHeight w:val="201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Восприятие смысла музыки, сказок, стихов, рассматривание картинок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 (2)</w:t>
            </w:r>
          </w:p>
        </w:tc>
      </w:tr>
      <w:tr w:rsidR="00203B16" w:rsidRPr="00203B16" w:rsidTr="005F4F1B">
        <w:trPr>
          <w:gridAfter w:val="1"/>
          <w:wAfter w:w="3128" w:type="dxa"/>
          <w:cantSplit/>
          <w:trHeight w:val="246"/>
        </w:trPr>
        <w:tc>
          <w:tcPr>
            <w:tcW w:w="7088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Максимально допустимый объем образовательной нагрузки</w:t>
            </w:r>
          </w:p>
        </w:tc>
        <w:tc>
          <w:tcPr>
            <w:tcW w:w="312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 мин (9)</w:t>
            </w:r>
          </w:p>
        </w:tc>
      </w:tr>
      <w:tr w:rsidR="00203B16" w:rsidRPr="00203B16" w:rsidTr="005F4F1B">
        <w:trPr>
          <w:gridAfter w:val="1"/>
          <w:wAfter w:w="3128" w:type="dxa"/>
          <w:cantSplit/>
          <w:trHeight w:val="246"/>
        </w:trPr>
        <w:tc>
          <w:tcPr>
            <w:tcW w:w="7088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Часть, формируемая участниками образовательных отношений</w:t>
            </w:r>
          </w:p>
        </w:tc>
        <w:tc>
          <w:tcPr>
            <w:tcW w:w="312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3B16" w:rsidRPr="00203B16" w:rsidTr="005F4F1B">
        <w:trPr>
          <w:gridAfter w:val="1"/>
          <w:wAfter w:w="3128" w:type="dxa"/>
          <w:cantSplit/>
          <w:trHeight w:val="246"/>
        </w:trPr>
        <w:tc>
          <w:tcPr>
            <w:tcW w:w="26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Художественно-эстетическая деятельность</w:t>
            </w:r>
          </w:p>
        </w:tc>
        <w:tc>
          <w:tcPr>
            <w:tcW w:w="440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Восприятие смысла музыки, сказок, стихов, рассматривание картинок</w:t>
            </w:r>
          </w:p>
          <w:p w:rsidR="00203B16" w:rsidRPr="00203B16" w:rsidRDefault="00203B16" w:rsidP="00203B16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Экспериментирование</w:t>
            </w: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с материалами и веществами (песок, вода, тесто и пр.)</w:t>
            </w:r>
          </w:p>
        </w:tc>
        <w:tc>
          <w:tcPr>
            <w:tcW w:w="312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widowControl w:val="0"/>
              <w:numPr>
                <w:ilvl w:val="0"/>
                <w:numId w:val="2"/>
              </w:numPr>
              <w:shd w:val="clear" w:color="auto" w:fill="FFFFFF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 (1)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мин (1)</w:t>
            </w:r>
          </w:p>
        </w:tc>
      </w:tr>
      <w:tr w:rsidR="00203B16" w:rsidRPr="00203B16" w:rsidTr="005F4F1B">
        <w:trPr>
          <w:gridAfter w:val="1"/>
          <w:wAfter w:w="3128" w:type="dxa"/>
          <w:cantSplit/>
          <w:trHeight w:val="246"/>
        </w:trPr>
        <w:tc>
          <w:tcPr>
            <w:tcW w:w="26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Речевое 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40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Общение с взрослым и совместные игры со сверстниками под руководством взрослого</w:t>
            </w:r>
          </w:p>
        </w:tc>
        <w:tc>
          <w:tcPr>
            <w:tcW w:w="312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мин (1)</w:t>
            </w:r>
          </w:p>
        </w:tc>
      </w:tr>
      <w:tr w:rsidR="00203B16" w:rsidRPr="00203B16" w:rsidTr="005F4F1B">
        <w:trPr>
          <w:cantSplit/>
          <w:trHeight w:val="246"/>
        </w:trPr>
        <w:tc>
          <w:tcPr>
            <w:tcW w:w="10216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Максимально допустимый объем образовательной нагрузки                                    30мин (3)</w:t>
            </w:r>
          </w:p>
        </w:tc>
        <w:tc>
          <w:tcPr>
            <w:tcW w:w="3128" w:type="dxa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70 мин (7)</w:t>
            </w:r>
          </w:p>
        </w:tc>
      </w:tr>
    </w:tbl>
    <w:p w:rsidR="00203B16" w:rsidRPr="00203B16" w:rsidRDefault="00203B16" w:rsidP="00203B16">
      <w:pPr>
        <w:shd w:val="clear" w:color="auto" w:fill="FFFFFF"/>
        <w:autoSpaceDE w:val="0"/>
        <w:spacing w:after="0" w:line="240" w:lineRule="auto"/>
        <w:ind w:right="-425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203B16" w:rsidRPr="00203B16" w:rsidRDefault="00203B16" w:rsidP="00203B16">
      <w:pPr>
        <w:shd w:val="clear" w:color="auto" w:fill="FFFFFF"/>
        <w:autoSpaceDE w:val="0"/>
        <w:spacing w:after="0" w:line="240" w:lineRule="auto"/>
        <w:ind w:right="-425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203B16" w:rsidRPr="00203B16" w:rsidRDefault="00203B16" w:rsidP="00203B16">
      <w:pPr>
        <w:shd w:val="clear" w:color="auto" w:fill="FFFFFF"/>
        <w:autoSpaceDE w:val="0"/>
        <w:spacing w:after="0" w:line="240" w:lineRule="auto"/>
        <w:ind w:right="-425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03B16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Примечание. </w:t>
      </w:r>
      <w:r w:rsidRPr="00203B1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Самообслуживание и элементарный бытовой труд (в помещении и на улице), организуется в совместной деятельности с детьми. </w:t>
      </w:r>
      <w:proofErr w:type="gramStart"/>
      <w:r w:rsidRPr="00203B16">
        <w:rPr>
          <w:rFonts w:ascii="Times New Roman" w:eastAsia="MS Mincho" w:hAnsi="Times New Roman" w:cs="Times New Roman"/>
          <w:sz w:val="24"/>
          <w:szCs w:val="24"/>
          <w:lang w:eastAsia="ru-RU"/>
        </w:rPr>
        <w:t>Игровая  деятельность</w:t>
      </w:r>
      <w:proofErr w:type="gramEnd"/>
      <w:r w:rsidRPr="00203B1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осуществляется в ходе образовательной деятельности с детьми в  совместной деятельности и самостоятельной деятельности детей.</w:t>
      </w:r>
    </w:p>
    <w:p w:rsidR="00203B16" w:rsidRDefault="00203B16" w:rsidP="00203B1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03B16" w:rsidRPr="00203B16" w:rsidRDefault="00203B16" w:rsidP="00203B1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03B16" w:rsidRPr="00203B16" w:rsidRDefault="00203B16" w:rsidP="00203B1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03B1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Учебный план МАДОУ на 2020-2021 учебный год</w:t>
      </w:r>
    </w:p>
    <w:p w:rsidR="00203B16" w:rsidRPr="00203B16" w:rsidRDefault="00203B16" w:rsidP="00203B1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03B1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групп общеразвивающей направленности</w:t>
      </w:r>
    </w:p>
    <w:p w:rsidR="00203B16" w:rsidRPr="00203B16" w:rsidRDefault="00203B16" w:rsidP="00203B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1008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1"/>
        <w:gridCol w:w="2264"/>
        <w:gridCol w:w="1485"/>
        <w:gridCol w:w="1492"/>
        <w:gridCol w:w="1496"/>
        <w:gridCol w:w="6"/>
        <w:gridCol w:w="1351"/>
        <w:gridCol w:w="10"/>
      </w:tblGrid>
      <w:tr w:rsidR="00203B16" w:rsidRPr="00203B16" w:rsidTr="005F4F1B">
        <w:trPr>
          <w:trHeight w:val="163"/>
        </w:trPr>
        <w:tc>
          <w:tcPr>
            <w:tcW w:w="198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Образовательные области</w:t>
            </w:r>
          </w:p>
        </w:tc>
        <w:tc>
          <w:tcPr>
            <w:tcW w:w="2264" w:type="dxa"/>
            <w:vMerge w:val="restart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Виды деятельности детей</w:t>
            </w:r>
          </w:p>
        </w:tc>
        <w:tc>
          <w:tcPr>
            <w:tcW w:w="584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Количество часов в неделю (минуты/кол-во периодов)</w:t>
            </w:r>
          </w:p>
        </w:tc>
      </w:tr>
      <w:tr w:rsidR="00203B16" w:rsidRPr="00203B16" w:rsidTr="005F4F1B">
        <w:trPr>
          <w:gridAfter w:val="1"/>
          <w:wAfter w:w="10" w:type="dxa"/>
          <w:trHeight w:val="312"/>
        </w:trPr>
        <w:tc>
          <w:tcPr>
            <w:tcW w:w="198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4-й год жизни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5-й год жизни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6-й год жизни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7-й год жизни</w:t>
            </w:r>
          </w:p>
        </w:tc>
      </w:tr>
      <w:tr w:rsidR="00203B16" w:rsidRPr="00203B16" w:rsidTr="005F4F1B">
        <w:trPr>
          <w:gridAfter w:val="1"/>
          <w:wAfter w:w="10" w:type="dxa"/>
          <w:trHeight w:val="312"/>
        </w:trPr>
        <w:tc>
          <w:tcPr>
            <w:tcW w:w="10075" w:type="dxa"/>
            <w:gridSpan w:val="7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Обязательная часть образовательной программы</w:t>
            </w:r>
          </w:p>
        </w:tc>
      </w:tr>
      <w:tr w:rsidR="00203B16" w:rsidRPr="00203B16" w:rsidTr="005F4F1B">
        <w:trPr>
          <w:gridAfter w:val="1"/>
          <w:wAfter w:w="10" w:type="dxa"/>
          <w:trHeight w:val="312"/>
        </w:trPr>
        <w:tc>
          <w:tcPr>
            <w:tcW w:w="1981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2264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4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совместной деятельности детей друг с другом и со взрослыми и самостоятельной деятельности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 мин. (2)</w:t>
            </w:r>
          </w:p>
        </w:tc>
      </w:tr>
      <w:tr w:rsidR="00203B16" w:rsidRPr="00203B16" w:rsidTr="005F4F1B">
        <w:trPr>
          <w:gridAfter w:val="1"/>
          <w:wAfter w:w="10" w:type="dxa"/>
          <w:trHeight w:val="135"/>
        </w:trPr>
        <w:tc>
          <w:tcPr>
            <w:tcW w:w="198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Самообслуживание и элементарный бытовой труд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совместной деятельности детей друг с другом и со взрослыми и самостоятельной деятельности</w:t>
            </w:r>
          </w:p>
        </w:tc>
        <w:tc>
          <w:tcPr>
            <w:tcW w:w="150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 мин. (1)</w:t>
            </w:r>
          </w:p>
        </w:tc>
      </w:tr>
      <w:tr w:rsidR="00203B16" w:rsidRPr="00203B16" w:rsidTr="005F4F1B">
        <w:trPr>
          <w:trHeight w:val="454"/>
        </w:trPr>
        <w:tc>
          <w:tcPr>
            <w:tcW w:w="198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Речевое  </w:t>
            </w: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Коммуникативная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 мин. (2)</w:t>
            </w:r>
          </w:p>
        </w:tc>
      </w:tr>
      <w:tr w:rsidR="00203B16" w:rsidRPr="00203B16" w:rsidTr="005F4F1B">
        <w:trPr>
          <w:trHeight w:val="147"/>
        </w:trPr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Двигательная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45 мин. (3)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 мин. (3)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75 мин. (3)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 мин. (3)</w:t>
            </w:r>
          </w:p>
        </w:tc>
      </w:tr>
      <w:tr w:rsidR="00203B16" w:rsidRPr="00203B16" w:rsidTr="005F4F1B">
        <w:trPr>
          <w:trHeight w:val="259"/>
        </w:trPr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Познавательно-исследовательская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 мин. (1)</w:t>
            </w:r>
          </w:p>
        </w:tc>
      </w:tr>
      <w:tr w:rsidR="00203B16" w:rsidRPr="00203B16" w:rsidTr="005F4F1B">
        <w:trPr>
          <w:trHeight w:val="405"/>
        </w:trPr>
        <w:tc>
          <w:tcPr>
            <w:tcW w:w="1981" w:type="dxa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Художественно-эстетическая деятельность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 мин. (2)</w:t>
            </w:r>
          </w:p>
        </w:tc>
      </w:tr>
      <w:tr w:rsidR="00203B16" w:rsidRPr="00203B16" w:rsidTr="005F4F1B">
        <w:trPr>
          <w:trHeight w:val="405"/>
        </w:trPr>
        <w:tc>
          <w:tcPr>
            <w:tcW w:w="1981" w:type="dxa"/>
            <w:vMerge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Музыкальная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 мин. (1)</w:t>
            </w:r>
          </w:p>
        </w:tc>
      </w:tr>
      <w:tr w:rsidR="00203B16" w:rsidRPr="00203B16" w:rsidTr="005F4F1B">
        <w:trPr>
          <w:gridAfter w:val="1"/>
          <w:wAfter w:w="10" w:type="dxa"/>
          <w:cantSplit/>
          <w:trHeight w:val="246"/>
        </w:trPr>
        <w:tc>
          <w:tcPr>
            <w:tcW w:w="424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Итого </w:t>
            </w: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 обязательной части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110 мин. (7)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140 мин. (7)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175 мин. (8)</w:t>
            </w:r>
          </w:p>
        </w:tc>
        <w:tc>
          <w:tcPr>
            <w:tcW w:w="135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360 мин. (12)</w:t>
            </w:r>
          </w:p>
        </w:tc>
      </w:tr>
      <w:tr w:rsidR="00203B16" w:rsidRPr="00203B16" w:rsidTr="005F4F1B">
        <w:trPr>
          <w:gridAfter w:val="1"/>
          <w:wAfter w:w="10" w:type="dxa"/>
          <w:cantSplit/>
          <w:trHeight w:val="181"/>
        </w:trPr>
        <w:tc>
          <w:tcPr>
            <w:tcW w:w="10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Часть, формируемая участниками образовательных отношений</w:t>
            </w:r>
          </w:p>
        </w:tc>
      </w:tr>
      <w:tr w:rsidR="00203B16" w:rsidRPr="00203B16" w:rsidTr="005F4F1B">
        <w:trPr>
          <w:cantSplit/>
          <w:trHeight w:val="448"/>
        </w:trPr>
        <w:tc>
          <w:tcPr>
            <w:tcW w:w="198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 мин. (1)</w:t>
            </w:r>
          </w:p>
        </w:tc>
      </w:tr>
      <w:tr w:rsidR="00203B16" w:rsidRPr="00203B16" w:rsidTr="005F4F1B">
        <w:trPr>
          <w:cantSplit/>
          <w:trHeight w:val="448"/>
        </w:trPr>
        <w:tc>
          <w:tcPr>
            <w:tcW w:w="198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Художественно-эстетическая деятельность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3B1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  <w:t>Музыкальная  деятельность</w:t>
            </w:r>
            <w:proofErr w:type="gramEnd"/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 мин. (1)</w:t>
            </w:r>
          </w:p>
        </w:tc>
      </w:tr>
      <w:tr w:rsidR="00203B16" w:rsidRPr="00203B16" w:rsidTr="005F4F1B">
        <w:trPr>
          <w:cantSplit/>
          <w:trHeight w:val="448"/>
        </w:trPr>
        <w:tc>
          <w:tcPr>
            <w:tcW w:w="198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  <w:t>Коммуникативная деятельность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мин. (1)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 (1)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 мин. (1)</w:t>
            </w:r>
          </w:p>
        </w:tc>
        <w:tc>
          <w:tcPr>
            <w:tcW w:w="1367" w:type="dxa"/>
            <w:gridSpan w:val="3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 мин. (1)</w:t>
            </w:r>
          </w:p>
        </w:tc>
      </w:tr>
      <w:tr w:rsidR="00203B16" w:rsidRPr="00203B16" w:rsidTr="005F4F1B">
        <w:trPr>
          <w:cantSplit/>
          <w:trHeight w:val="734"/>
        </w:trPr>
        <w:tc>
          <w:tcPr>
            <w:tcW w:w="4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3B16">
              <w:rPr>
                <w:rFonts w:ascii="Times New Roman" w:eastAsia="Calibri" w:hAnsi="Times New Roman" w:cs="Times New Roman"/>
                <w:b/>
                <w:bCs/>
                <w:w w:val="88"/>
                <w:sz w:val="24"/>
                <w:szCs w:val="24"/>
                <w:lang w:eastAsia="ru-RU"/>
              </w:rPr>
              <w:t xml:space="preserve">Итого  </w:t>
            </w:r>
            <w:r w:rsidRPr="00203B16">
              <w:rPr>
                <w:rFonts w:ascii="Times New Roman" w:eastAsia="Calibri" w:hAnsi="Times New Roman" w:cs="Times New Roman"/>
                <w:bCs/>
                <w:w w:val="88"/>
                <w:sz w:val="24"/>
                <w:szCs w:val="24"/>
                <w:lang w:eastAsia="ru-RU"/>
              </w:rPr>
              <w:t>в</w:t>
            </w:r>
            <w:proofErr w:type="gramEnd"/>
            <w:r w:rsidRPr="00203B16">
              <w:rPr>
                <w:rFonts w:ascii="Times New Roman" w:eastAsia="Calibri" w:hAnsi="Times New Roman" w:cs="Times New Roman"/>
                <w:bCs/>
                <w:w w:val="88"/>
                <w:sz w:val="24"/>
                <w:szCs w:val="24"/>
                <w:lang w:eastAsia="ru-RU"/>
              </w:rPr>
              <w:t xml:space="preserve"> части, формируемой участниками образовательных отношений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45 мин (3)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60 мин. (3)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75 мин. (3)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90 мин. (3)</w:t>
            </w:r>
          </w:p>
        </w:tc>
      </w:tr>
      <w:tr w:rsidR="00203B16" w:rsidRPr="00203B16" w:rsidTr="005F4F1B">
        <w:trPr>
          <w:cantSplit/>
          <w:trHeight w:val="534"/>
        </w:trPr>
        <w:tc>
          <w:tcPr>
            <w:tcW w:w="4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w w:val="88"/>
                <w:sz w:val="24"/>
                <w:szCs w:val="24"/>
                <w:lang w:eastAsia="ru-RU"/>
              </w:rPr>
              <w:t xml:space="preserve">Максимальный объем образовательной нагрузки в непосредственно образовательной деятельности детей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150 мин. (10)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200 мин. (10)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250 мин. (11)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03B16" w:rsidRPr="00203B16" w:rsidRDefault="00203B16" w:rsidP="00203B16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203B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450 мин. (15)</w:t>
            </w:r>
          </w:p>
        </w:tc>
      </w:tr>
    </w:tbl>
    <w:p w:rsidR="00203B16" w:rsidRPr="00203B16" w:rsidRDefault="00203B16" w:rsidP="00203B16">
      <w:pPr>
        <w:shd w:val="clear" w:color="auto" w:fill="FFFFFF"/>
        <w:autoSpaceDE w:val="0"/>
        <w:spacing w:after="0" w:line="240" w:lineRule="auto"/>
        <w:ind w:right="-425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03B1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Примечание. </w:t>
      </w:r>
      <w:r w:rsidRPr="00203B16">
        <w:rPr>
          <w:rFonts w:ascii="Times New Roman" w:eastAsia="Calibri" w:hAnsi="Times New Roman" w:cs="Times New Roman"/>
          <w:sz w:val="24"/>
          <w:szCs w:val="24"/>
          <w:lang w:eastAsia="ru-RU"/>
        </w:rPr>
        <w:t>Самообслуживание и элементарный бытовой труд, ознакомление с художественной литературой</w:t>
      </w:r>
      <w:r w:rsidRPr="00203B1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осуществляется в ходе образовательной деятельности с детьми в режимных моментах и самостоятельной </w:t>
      </w:r>
      <w:proofErr w:type="gramStart"/>
      <w:r w:rsidRPr="00203B16">
        <w:rPr>
          <w:rFonts w:ascii="Times New Roman" w:eastAsia="MS Mincho" w:hAnsi="Times New Roman" w:cs="Times New Roman"/>
          <w:sz w:val="24"/>
          <w:szCs w:val="24"/>
          <w:lang w:eastAsia="ru-RU"/>
        </w:rPr>
        <w:t>деятельности .</w:t>
      </w:r>
      <w:proofErr w:type="gramEnd"/>
    </w:p>
    <w:p w:rsidR="00203B16" w:rsidRPr="00203B16" w:rsidRDefault="00203B16" w:rsidP="00203B1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color w:val="FF0000"/>
          <w:sz w:val="16"/>
          <w:szCs w:val="16"/>
          <w:lang w:eastAsia="ru-RU"/>
        </w:rPr>
      </w:pPr>
    </w:p>
    <w:p w:rsidR="00203B16" w:rsidRPr="00203B16" w:rsidRDefault="00203B16" w:rsidP="00203B1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FF0000"/>
          <w:sz w:val="16"/>
          <w:szCs w:val="16"/>
          <w:lang w:eastAsia="ru-RU"/>
        </w:rPr>
      </w:pPr>
    </w:p>
    <w:p w:rsidR="00203B16" w:rsidRPr="00203B16" w:rsidRDefault="00203B16" w:rsidP="00203B16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203B16" w:rsidRPr="00203B16" w:rsidRDefault="00203B16" w:rsidP="00203B16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203B16" w:rsidRPr="00203B16" w:rsidRDefault="00203B16" w:rsidP="00203B16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203B16" w:rsidRPr="00203B16" w:rsidRDefault="00203B16" w:rsidP="00203B16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872342" w:rsidRDefault="00872342" w:rsidP="00203B16">
      <w:pPr>
        <w:ind w:left="-709"/>
      </w:pPr>
    </w:p>
    <w:sectPr w:rsidR="00872342" w:rsidSect="00203B1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3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37"/>
    <w:multiLevelType w:val="singleLevel"/>
    <w:tmpl w:val="00000037"/>
    <w:name w:val="WW8Num61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9B"/>
    <w:multiLevelType w:val="singleLevel"/>
    <w:tmpl w:val="0000009B"/>
    <w:name w:val="WW8Num17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00000BD"/>
    <w:multiLevelType w:val="singleLevel"/>
    <w:tmpl w:val="000000BD"/>
    <w:name w:val="WW8Num20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9D71B99"/>
    <w:multiLevelType w:val="hybridMultilevel"/>
    <w:tmpl w:val="46803316"/>
    <w:lvl w:ilvl="0" w:tplc="508A4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922F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2A4B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46948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0D7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B47BC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CA099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FA184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EC867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7DA0462"/>
    <w:multiLevelType w:val="multilevel"/>
    <w:tmpl w:val="C428E4BE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568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84" w:hanging="2160"/>
      </w:pPr>
      <w:rPr>
        <w:rFonts w:hint="default"/>
      </w:rPr>
    </w:lvl>
  </w:abstractNum>
  <w:abstractNum w:abstractNumId="6" w15:restartNumberingAfterBreak="0">
    <w:nsid w:val="345A2ABB"/>
    <w:multiLevelType w:val="hybridMultilevel"/>
    <w:tmpl w:val="07FC8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6077B"/>
    <w:multiLevelType w:val="hybridMultilevel"/>
    <w:tmpl w:val="4A4CC214"/>
    <w:lvl w:ilvl="0" w:tplc="2DC2CF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E490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22DD6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02CD9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8E4AE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4AB80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2C796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EE7DF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9A0EB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1C6"/>
    <w:rsid w:val="00203B16"/>
    <w:rsid w:val="006B4562"/>
    <w:rsid w:val="008531C6"/>
    <w:rsid w:val="00872342"/>
    <w:rsid w:val="00881DE0"/>
    <w:rsid w:val="009D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EEC38-A7BB-4612-BCA2-F53E191A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1882</Words>
  <Characters>10731</Characters>
  <Application>Microsoft Office Word</Application>
  <DocSecurity>0</DocSecurity>
  <Lines>89</Lines>
  <Paragraphs>25</Paragraphs>
  <ScaleCrop>false</ScaleCrop>
  <Company/>
  <LinksUpToDate>false</LinksUpToDate>
  <CharactersWithSpaces>12588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Воспитатель</cp:lastModifiedBy>
  <cp:revision>5</cp:revision>
  <dcterms:created xsi:type="dcterms:W3CDTF">2020-10-30T04:29:00Z</dcterms:created>
  <dcterms:modified xsi:type="dcterms:W3CDTF">2020-10-30T05:11:00Z</dcterms:modified>
</cp:coreProperties>
</file>