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7D7" w:rsidRDefault="00E737D7" w:rsidP="007F3829">
      <w:pPr>
        <w:ind w:left="426" w:right="904" w:firstLine="708"/>
        <w:rPr>
          <w:b/>
          <w:bCs/>
          <w:i/>
          <w:iCs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-1350645</wp:posOffset>
            </wp:positionV>
            <wp:extent cx="7512817" cy="10575985"/>
            <wp:effectExtent l="19050" t="0" r="0" b="0"/>
            <wp:wrapNone/>
            <wp:docPr id="4" name="Рисунок 3" descr="depositphotos_9818866-stock-illustration-clip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9818866-stock-illustration-clipboard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12817" cy="10575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32"/>
          <w:szCs w:val="32"/>
        </w:rPr>
        <w:t xml:space="preserve">                                 </w:t>
      </w:r>
      <w:r w:rsidR="00A33325" w:rsidRPr="00A33325">
        <w:rPr>
          <w:b/>
          <w:bCs/>
          <w:sz w:val="32"/>
          <w:szCs w:val="32"/>
        </w:rPr>
        <w:t>Консультация для родителей</w:t>
      </w:r>
    </w:p>
    <w:p w:rsidR="00F82A64" w:rsidRPr="00F82A64" w:rsidRDefault="00E737D7" w:rsidP="00E737D7">
      <w:pPr>
        <w:ind w:left="426" w:right="904" w:firstLine="708"/>
        <w:jc w:val="both"/>
        <w:rPr>
          <w:b/>
          <w:bCs/>
          <w:i/>
          <w:iCs/>
          <w:sz w:val="28"/>
          <w:szCs w:val="28"/>
          <w:shd w:val="clear" w:color="auto" w:fill="FFFFFF"/>
        </w:rPr>
      </w:pPr>
      <w:r>
        <w:rPr>
          <w:b/>
          <w:bCs/>
          <w:i/>
          <w:iCs/>
          <w:sz w:val="28"/>
          <w:szCs w:val="28"/>
          <w:shd w:val="clear" w:color="auto" w:fill="FFFFFF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1.25pt;height:99.15pt" fillcolor="#c00000" stroked="f">
            <v:shadow on="t" color="#b2b2b2" opacity="52429f" offset="3pt"/>
            <v:textpath style="font-family:&quot;Times New Roman&quot;;font-weight:bold;v-text-kern:t" trim="t" fitpath="t" string="«Развитие графомоторных навыков у детей &#10;старшего дошкольного возраста»&#10;"/>
          </v:shape>
        </w:pic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 xml:space="preserve">Уровень развития мелкой моторики – один из показателей интеллектуальной </w:t>
      </w:r>
      <w:r w:rsidR="00DB13E7">
        <w:rPr>
          <w:sz w:val="28"/>
          <w:szCs w:val="28"/>
        </w:rPr>
        <w:t xml:space="preserve">и речевой </w:t>
      </w:r>
      <w:r w:rsidRPr="00F82A64">
        <w:rPr>
          <w:sz w:val="28"/>
          <w:szCs w:val="28"/>
        </w:rPr>
        <w:t>готовности ребенка к школьному обучению. Обычно ребенок, имеющий высокий уровень развития мелкой моторики, умеет логически рассуждать, у него достаточно развиты память и внимание, связная речь. Педагоги отмечают, что первоклассники часто испытывают серьезные трудности с навыком письма в начальный период обучения: ребёнку тяжело писать, появляется боль и дрожь в кистях рук, они плачут и нервничают.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BE1393">
        <w:rPr>
          <w:bCs/>
          <w:sz w:val="28"/>
          <w:szCs w:val="28"/>
        </w:rPr>
        <w:t>Письмо</w:t>
      </w:r>
      <w:r w:rsidRPr="00BE1393">
        <w:rPr>
          <w:sz w:val="28"/>
          <w:szCs w:val="28"/>
        </w:rPr>
        <w:t> </w:t>
      </w:r>
      <w:r w:rsidRPr="00F82A64">
        <w:rPr>
          <w:sz w:val="28"/>
          <w:szCs w:val="28"/>
        </w:rPr>
        <w:t>– это сложный навык, включающий выполнение тонких координированных движений руки. Техника письма требует слаженной работы мелких мышц кисти и всей руки, а также хорошо развитого зрительного восприятия и произвольного внимания. Неподготовленность к письму, недостаточное развитие мелкой моторики, зрительного восприятия, внимания может привести к возникновению негативного отношения к учебе, тревожного состояния ребенка в школе.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Поэтому</w:t>
      </w:r>
      <w:r w:rsidR="00A33325">
        <w:rPr>
          <w:sz w:val="28"/>
          <w:szCs w:val="28"/>
        </w:rPr>
        <w:t>,</w:t>
      </w:r>
      <w:r w:rsidRPr="00F82A64">
        <w:rPr>
          <w:sz w:val="28"/>
          <w:szCs w:val="28"/>
        </w:rPr>
        <w:t xml:space="preserve"> работа по развитию мелкой моторики должна начаться задолго до поступления в школу. Родители и педагоги решают сразу две задачи: во-первых, косвенным образом влияют на общее интеллектуальное развитие ребенка, а во-вторых, готовят к овладению навыком письма, что в будущем, поможет избежать многих проблем школьного обучения.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И</w:t>
      </w:r>
      <w:r w:rsidR="00A33325">
        <w:rPr>
          <w:sz w:val="28"/>
          <w:szCs w:val="28"/>
        </w:rPr>
        <w:t>,</w:t>
      </w:r>
      <w:r w:rsidRPr="00F82A64">
        <w:rPr>
          <w:sz w:val="28"/>
          <w:szCs w:val="28"/>
        </w:rPr>
        <w:t xml:space="preserve"> конечно, в старшем дошкольном возрасте работа по развитию мелкой моторики и координации движений руки должна стать важной частью подготовки к школе. </w:t>
      </w:r>
      <w:r w:rsidR="00BE1393">
        <w:rPr>
          <w:sz w:val="28"/>
          <w:szCs w:val="28"/>
        </w:rPr>
        <w:t xml:space="preserve">Многие </w:t>
      </w:r>
      <w:r w:rsidRPr="00F82A64">
        <w:rPr>
          <w:sz w:val="28"/>
          <w:szCs w:val="28"/>
        </w:rPr>
        <w:t>дошкольники</w:t>
      </w:r>
      <w:r w:rsidR="00BE1393">
        <w:rPr>
          <w:sz w:val="28"/>
          <w:szCs w:val="28"/>
        </w:rPr>
        <w:t xml:space="preserve"> испытывают</w:t>
      </w:r>
      <w:r w:rsidRPr="00F82A64">
        <w:rPr>
          <w:sz w:val="28"/>
          <w:szCs w:val="28"/>
        </w:rPr>
        <w:t xml:space="preserve"> трудности </w:t>
      </w:r>
      <w:r w:rsidR="00A33325">
        <w:rPr>
          <w:sz w:val="28"/>
          <w:szCs w:val="28"/>
        </w:rPr>
        <w:t>при выполнении</w:t>
      </w:r>
      <w:r w:rsidRPr="00F82A64">
        <w:rPr>
          <w:sz w:val="28"/>
          <w:szCs w:val="28"/>
        </w:rPr>
        <w:t xml:space="preserve"> действи</w:t>
      </w:r>
      <w:r w:rsidR="00A33325">
        <w:rPr>
          <w:sz w:val="28"/>
          <w:szCs w:val="28"/>
        </w:rPr>
        <w:t>й</w:t>
      </w:r>
      <w:r w:rsidRPr="00F82A64">
        <w:rPr>
          <w:sz w:val="28"/>
          <w:szCs w:val="28"/>
        </w:rPr>
        <w:t>, требующи</w:t>
      </w:r>
      <w:r w:rsidR="00A33325">
        <w:rPr>
          <w:sz w:val="28"/>
          <w:szCs w:val="28"/>
        </w:rPr>
        <w:t>х</w:t>
      </w:r>
      <w:r w:rsidRPr="00F82A64">
        <w:rPr>
          <w:sz w:val="28"/>
          <w:szCs w:val="28"/>
        </w:rPr>
        <w:t xml:space="preserve"> точности и синхронности движений</w:t>
      </w:r>
      <w:r w:rsidR="00A33325">
        <w:rPr>
          <w:sz w:val="28"/>
          <w:szCs w:val="28"/>
        </w:rPr>
        <w:t xml:space="preserve"> (</w:t>
      </w:r>
      <w:r w:rsidRPr="00F82A64">
        <w:rPr>
          <w:sz w:val="28"/>
          <w:szCs w:val="28"/>
        </w:rPr>
        <w:t>что-то брать, вставлять, завязывать, складывать, лепить, вырезать, наклеивать, рисовать и т.д.</w:t>
      </w:r>
      <w:r w:rsidR="00A33325">
        <w:rPr>
          <w:sz w:val="28"/>
          <w:szCs w:val="28"/>
        </w:rPr>
        <w:t>).</w:t>
      </w:r>
      <w:r w:rsidRPr="00F82A64">
        <w:rPr>
          <w:sz w:val="28"/>
          <w:szCs w:val="28"/>
        </w:rPr>
        <w:t xml:space="preserve"> Плохо развитые двигательные функции рук и отсутствие оформленной техники движений, скоординированных действий глаза и руки вызывают у ребенка огромные трудности, которые </w:t>
      </w:r>
      <w:r w:rsidRPr="00F82A64">
        <w:rPr>
          <w:sz w:val="28"/>
          <w:szCs w:val="28"/>
        </w:rPr>
        <w:lastRenderedPageBreak/>
        <w:t>порой заставляют его отступать перед задачей, связанной с выполнением вышеупомянутых действий.</w:t>
      </w:r>
    </w:p>
    <w:p w:rsidR="00E737D7" w:rsidRPr="00F82A64" w:rsidRDefault="00E737D7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-1759585</wp:posOffset>
            </wp:positionV>
            <wp:extent cx="7496199" cy="10679502"/>
            <wp:effectExtent l="19050" t="0" r="9501" b="0"/>
            <wp:wrapNone/>
            <wp:docPr id="5" name="Рисунок 4" descr="depositphotos_9818866-stock-illustration-clip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9818866-stock-illustration-clipboard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96199" cy="10679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2A64">
        <w:rPr>
          <w:sz w:val="28"/>
          <w:szCs w:val="28"/>
        </w:rPr>
        <w:t xml:space="preserve">Такая работа будет эффективной только в том случае, если она проводится в содружестве </w:t>
      </w:r>
      <w:r>
        <w:rPr>
          <w:sz w:val="28"/>
          <w:szCs w:val="28"/>
        </w:rPr>
        <w:t xml:space="preserve">детского сада </w:t>
      </w:r>
      <w:r w:rsidRPr="00F82A64">
        <w:rPr>
          <w:sz w:val="28"/>
          <w:szCs w:val="28"/>
        </w:rPr>
        <w:t>с семьей.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Очень важно поставить руку, подготовить её к работе. И</w:t>
      </w:r>
      <w:r w:rsidRPr="00F82A64">
        <w:rPr>
          <w:rStyle w:val="apple-converted-space"/>
          <w:sz w:val="28"/>
          <w:szCs w:val="28"/>
        </w:rPr>
        <w:t> </w:t>
      </w:r>
      <w:r w:rsidRPr="00BE1393">
        <w:rPr>
          <w:bCs/>
          <w:sz w:val="28"/>
          <w:szCs w:val="28"/>
        </w:rPr>
        <w:t>штриховка</w:t>
      </w:r>
      <w:r w:rsidRPr="00F82A64">
        <w:rPr>
          <w:rStyle w:val="apple-converted-space"/>
          <w:sz w:val="28"/>
          <w:szCs w:val="28"/>
        </w:rPr>
        <w:t> </w:t>
      </w:r>
      <w:r w:rsidRPr="00F82A64">
        <w:rPr>
          <w:sz w:val="28"/>
          <w:szCs w:val="28"/>
        </w:rPr>
        <w:t>в этом деле – незаменимый помощник, поскольку не только укрепляет мелкие мышцы пальцев и кистей рук, но и способствует развитию речи, логическому мышлению, общей культуры, творческих способностей.</w:t>
      </w:r>
    </w:p>
    <w:p w:rsidR="00F82A64" w:rsidRPr="00F82A64" w:rsidRDefault="002B031C" w:rsidP="00E737D7">
      <w:pPr>
        <w:ind w:left="993" w:right="2692" w:firstLine="708"/>
        <w:jc w:val="center"/>
        <w:rPr>
          <w:sz w:val="28"/>
          <w:szCs w:val="28"/>
        </w:rPr>
      </w:pPr>
      <w:r w:rsidRPr="00F82A64">
        <w:rPr>
          <w:noProof/>
          <w:sz w:val="28"/>
          <w:szCs w:val="28"/>
        </w:rPr>
        <w:drawing>
          <wp:inline distT="0" distB="0" distL="0" distR="0">
            <wp:extent cx="2135509" cy="1467728"/>
            <wp:effectExtent l="19050" t="0" r="0" b="0"/>
            <wp:docPr id="1" name="Рисунок 1" descr="hello_html_mda5da04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da5da04 (1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521" cy="1473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Что необходимо для штриховки? Альбом для рисования, простой и цветные карандаши, трафареты с геометрическими фигурами, фигурки животных и предметов.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Полезно раскрашивание и штриховка в одном направлении, т. е. не выходя за линии контура. Убедите детей, что лучше закрашивать цветными карандашами, а не фломастерами. Закрашивая карандашами, ребёнку приходится прилагать определённые усилия, разную силу нажима, и всё это в свою очередь помогает развивать мелкую моторику рук, а значит, косвенно подготавливать его к обучению в школе.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Штрихуя цветными карандашами, дети закрепляют название цвета, умение красиво сочетать их, т. е. развивают своё эстетическое восприятие. В дальнейшем для штриховки можно использовать ручки с цветными пастами.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Особое внимание нужно обратить на поворот листа при закрашивании. Если ребёнок крутит лист при закрашивании, это свидетельствует о том, что он не умеет изменять направление линии при помощи пальцев.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Выполняя различные виды заданий, ребёнок приобретает опыт графических движений. Очень важно сразу обучить ребёнка правильным приёмам действия: вести линию сверху вниз и слева направо, выполнять линии различной толщины и формы, штриховать ровно и без пробелов, не вы</w:t>
      </w:r>
      <w:r w:rsidR="00BE1393">
        <w:rPr>
          <w:sz w:val="28"/>
          <w:szCs w:val="28"/>
        </w:rPr>
        <w:t>ход</w:t>
      </w:r>
      <w:r w:rsidRPr="00F82A64">
        <w:rPr>
          <w:sz w:val="28"/>
          <w:szCs w:val="28"/>
        </w:rPr>
        <w:t>я за контур.</w:t>
      </w:r>
    </w:p>
    <w:p w:rsidR="00BE1393" w:rsidRDefault="007F3829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Style w:val="apple-converted-space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36303</wp:posOffset>
            </wp:positionH>
            <wp:positionV relativeFrom="paragraph">
              <wp:posOffset>-1350645</wp:posOffset>
            </wp:positionV>
            <wp:extent cx="7493659" cy="10489721"/>
            <wp:effectExtent l="19050" t="0" r="0" b="0"/>
            <wp:wrapNone/>
            <wp:docPr id="7" name="Рисунок 6" descr="depositphotos_9818866-stock-illustration-clip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9818866-stock-illustration-clipboard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93659" cy="10489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37D7" w:rsidRDefault="00E737D7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b/>
          <w:bCs/>
          <w:i/>
          <w:iCs/>
          <w:sz w:val="28"/>
          <w:szCs w:val="28"/>
          <w:u w:val="single"/>
        </w:rPr>
      </w:pPr>
    </w:p>
    <w:p w:rsidR="00E737D7" w:rsidRDefault="00E737D7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b/>
          <w:bCs/>
          <w:i/>
          <w:iCs/>
          <w:sz w:val="28"/>
          <w:szCs w:val="28"/>
          <w:u w:val="single"/>
        </w:rPr>
      </w:pPr>
    </w:p>
    <w:p w:rsidR="00E737D7" w:rsidRDefault="00E737D7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b/>
          <w:bCs/>
          <w:i/>
          <w:iCs/>
          <w:sz w:val="28"/>
          <w:szCs w:val="28"/>
          <w:u w:val="single"/>
        </w:rPr>
      </w:pPr>
    </w:p>
    <w:p w:rsidR="00E737D7" w:rsidRDefault="00E737D7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b/>
          <w:bCs/>
          <w:i/>
          <w:iCs/>
          <w:sz w:val="28"/>
          <w:szCs w:val="28"/>
          <w:u w:val="single"/>
        </w:rPr>
      </w:pPr>
    </w:p>
    <w:p w:rsidR="00E737D7" w:rsidRPr="00F82A64" w:rsidRDefault="00E737D7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bCs/>
          <w:sz w:val="28"/>
          <w:szCs w:val="28"/>
        </w:rPr>
        <w:t>В 6 – 7 лет ребёнок должен выполнять следующие виды штриховок: прямые вертикальные (сверху вниз</w:t>
      </w:r>
      <w:r>
        <w:rPr>
          <w:bCs/>
          <w:sz w:val="28"/>
          <w:szCs w:val="28"/>
        </w:rPr>
        <w:t>)</w:t>
      </w:r>
      <w:r w:rsidRPr="00F82A64">
        <w:rPr>
          <w:bCs/>
          <w:sz w:val="28"/>
          <w:szCs w:val="28"/>
        </w:rPr>
        <w:t>, горизонтальные (слева направо</w:t>
      </w:r>
      <w:r>
        <w:rPr>
          <w:bCs/>
          <w:sz w:val="28"/>
          <w:szCs w:val="28"/>
        </w:rPr>
        <w:t>)</w:t>
      </w:r>
      <w:r w:rsidRPr="00F82A64">
        <w:rPr>
          <w:bCs/>
          <w:sz w:val="28"/>
          <w:szCs w:val="28"/>
        </w:rPr>
        <w:t>, наклонные, клубочками (круговыми движениями руки, имитирующими наматывание и разматывание нити</w:t>
      </w:r>
      <w:r>
        <w:rPr>
          <w:bCs/>
          <w:sz w:val="28"/>
          <w:szCs w:val="28"/>
        </w:rPr>
        <w:t>).</w:t>
      </w:r>
    </w:p>
    <w:p w:rsidR="00E737D7" w:rsidRDefault="00E737D7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Style w:val="apple-converted-space"/>
          <w:sz w:val="28"/>
          <w:szCs w:val="28"/>
        </w:rPr>
      </w:pPr>
      <w:r w:rsidRPr="00F82A64">
        <w:rPr>
          <w:sz w:val="28"/>
          <w:szCs w:val="28"/>
        </w:rPr>
        <w:t>При письме особенно важно сформировать сочетание темпа и ритма речи с движениями глаз и руки, умение управлять руками и пальцами.</w:t>
      </w:r>
      <w:r w:rsidRPr="00F82A64">
        <w:rPr>
          <w:rStyle w:val="apple-converted-space"/>
          <w:sz w:val="28"/>
          <w:szCs w:val="28"/>
        </w:rPr>
        <w:t> </w:t>
      </w:r>
    </w:p>
    <w:p w:rsidR="00E737D7" w:rsidRDefault="00E737D7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b/>
          <w:bCs/>
          <w:i/>
          <w:iCs/>
          <w:sz w:val="28"/>
          <w:szCs w:val="28"/>
          <w:u w:val="single"/>
        </w:rPr>
      </w:pP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proofErr w:type="spellStart"/>
      <w:r w:rsidRPr="00F82A64">
        <w:rPr>
          <w:b/>
          <w:bCs/>
          <w:i/>
          <w:iCs/>
          <w:sz w:val="28"/>
          <w:szCs w:val="28"/>
          <w:u w:val="single"/>
        </w:rPr>
        <w:t>Графомоторные</w:t>
      </w:r>
      <w:proofErr w:type="spellEnd"/>
      <w:r w:rsidRPr="00F82A64">
        <w:rPr>
          <w:b/>
          <w:bCs/>
          <w:i/>
          <w:iCs/>
          <w:sz w:val="28"/>
          <w:szCs w:val="28"/>
          <w:u w:val="single"/>
        </w:rPr>
        <w:t xml:space="preserve"> навыки включают в себя</w:t>
      </w:r>
      <w:r>
        <w:rPr>
          <w:b/>
          <w:bCs/>
          <w:i/>
          <w:iCs/>
          <w:sz w:val="28"/>
          <w:szCs w:val="28"/>
          <w:u w:val="single"/>
        </w:rPr>
        <w:t xml:space="preserve"> следующие показатели</w:t>
      </w:r>
      <w:r w:rsidRPr="00F82A64">
        <w:rPr>
          <w:b/>
          <w:bCs/>
          <w:i/>
          <w:iCs/>
          <w:sz w:val="28"/>
          <w:szCs w:val="28"/>
          <w:u w:val="single"/>
        </w:rPr>
        <w:t>: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b/>
          <w:bCs/>
          <w:sz w:val="28"/>
          <w:szCs w:val="28"/>
        </w:rPr>
        <w:t>1. Мелкая мускулатура пальцев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- упражнения на развитие силы пальцев и быстроты их движений.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(пальчиковая гимнастика,шнуровки,мозаики</w:t>
      </w:r>
      <w:r w:rsidR="00BE1393">
        <w:rPr>
          <w:sz w:val="28"/>
          <w:szCs w:val="28"/>
        </w:rPr>
        <w:t xml:space="preserve"> и</w:t>
      </w:r>
      <w:r w:rsidRPr="00F82A64">
        <w:rPr>
          <w:sz w:val="28"/>
          <w:szCs w:val="28"/>
        </w:rPr>
        <w:t xml:space="preserve"> т.д.)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b/>
          <w:bCs/>
          <w:sz w:val="28"/>
          <w:szCs w:val="28"/>
        </w:rPr>
        <w:t>2. Зрительный анализ и синтез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- упражнения на определение правых и левых частей тела;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- задания на ориентировку в пространстве по отношению к предметам(возьми мяч со стола,положи мяч под стул)</w:t>
      </w:r>
      <w:r w:rsidR="00BE1393" w:rsidRPr="00F82A64">
        <w:rPr>
          <w:sz w:val="28"/>
          <w:szCs w:val="28"/>
        </w:rPr>
        <w:t>;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- задания с условиями по выбору нужных направлений (сделай три шага прямо,повернись направо,сделай 2 шага и т.д</w:t>
      </w:r>
      <w:r>
        <w:rPr>
          <w:sz w:val="28"/>
          <w:szCs w:val="28"/>
        </w:rPr>
        <w:t>.</w:t>
      </w:r>
      <w:r w:rsidRPr="00F82A64">
        <w:rPr>
          <w:sz w:val="28"/>
          <w:szCs w:val="28"/>
        </w:rPr>
        <w:t>)</w:t>
      </w:r>
      <w:r w:rsidR="00BE1393">
        <w:rPr>
          <w:sz w:val="28"/>
          <w:szCs w:val="28"/>
        </w:rPr>
        <w:t>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b/>
          <w:bCs/>
          <w:sz w:val="28"/>
          <w:szCs w:val="28"/>
        </w:rPr>
        <w:t>3. Рисование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- занятия по штриховке по контуру, обводкатрафарет</w:t>
      </w:r>
      <w:r w:rsidR="00A33325">
        <w:rPr>
          <w:sz w:val="28"/>
          <w:szCs w:val="28"/>
        </w:rPr>
        <w:t>ов;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- срисовывание геометрических фигур;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- задания на зарисовку деталей, предметов, с натуры;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 xml:space="preserve">- </w:t>
      </w:r>
      <w:proofErr w:type="spellStart"/>
      <w:r w:rsidRPr="00F82A64">
        <w:rPr>
          <w:sz w:val="28"/>
          <w:szCs w:val="28"/>
        </w:rPr>
        <w:t>дорисовывание</w:t>
      </w:r>
      <w:proofErr w:type="spellEnd"/>
      <w:r w:rsidRPr="00F82A64">
        <w:rPr>
          <w:sz w:val="28"/>
          <w:szCs w:val="28"/>
        </w:rPr>
        <w:t xml:space="preserve"> незаконченных рисунков;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-</w:t>
      </w:r>
      <w:proofErr w:type="spellStart"/>
      <w:r w:rsidRPr="00F82A64">
        <w:rPr>
          <w:sz w:val="28"/>
          <w:szCs w:val="28"/>
        </w:rPr>
        <w:t>дорисовывание</w:t>
      </w:r>
      <w:proofErr w:type="spellEnd"/>
      <w:r w:rsidRPr="00F82A64">
        <w:rPr>
          <w:sz w:val="28"/>
          <w:szCs w:val="28"/>
        </w:rPr>
        <w:t xml:space="preserve"> рисунков с недостающими деталями (даются законченные изображения, но с недостающими деталями);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- задания на воспроизведение фигур и их сочетаний по памяти</w:t>
      </w:r>
      <w:r w:rsidR="00BE1393">
        <w:rPr>
          <w:sz w:val="28"/>
          <w:szCs w:val="28"/>
        </w:rPr>
        <w:t>:</w:t>
      </w:r>
    </w:p>
    <w:p w:rsidR="00F82A64" w:rsidRPr="00F82A64" w:rsidRDefault="007F3829" w:rsidP="00E737D7">
      <w:pPr>
        <w:ind w:left="993" w:right="2692" w:firstLine="70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-1313815</wp:posOffset>
            </wp:positionV>
            <wp:extent cx="7494270" cy="10644505"/>
            <wp:effectExtent l="19050" t="0" r="0" b="0"/>
            <wp:wrapNone/>
            <wp:docPr id="8" name="Рисунок 7" descr="depositphotos_9818866-stock-illustration-clip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9818866-stock-illustration-clipboard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94270" cy="10644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031C" w:rsidRPr="00F82A64">
        <w:rPr>
          <w:noProof/>
          <w:sz w:val="28"/>
          <w:szCs w:val="28"/>
        </w:rPr>
        <w:drawing>
          <wp:inline distT="0" distB="0" distL="0" distR="0">
            <wp:extent cx="1600200" cy="1343025"/>
            <wp:effectExtent l="19050" t="0" r="0" b="0"/>
            <wp:docPr id="2" name="Рисунок 2" descr="hello_html_6efe5b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6efe5ba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031C" w:rsidRPr="00F82A64">
        <w:rPr>
          <w:noProof/>
          <w:sz w:val="28"/>
          <w:szCs w:val="28"/>
        </w:rPr>
        <w:drawing>
          <wp:inline distT="0" distB="0" distL="0" distR="0">
            <wp:extent cx="1247775" cy="1400175"/>
            <wp:effectExtent l="0" t="0" r="0" b="0"/>
            <wp:docPr id="3" name="Рисунок 3" descr="hello_html_6efe5b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6efe5ba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A64" w:rsidRPr="00F82A64" w:rsidRDefault="00F82A64" w:rsidP="00E737D7">
      <w:pPr>
        <w:ind w:left="993" w:right="2692" w:firstLine="708"/>
        <w:jc w:val="both"/>
        <w:rPr>
          <w:sz w:val="28"/>
          <w:szCs w:val="28"/>
        </w:rPr>
      </w:pP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94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большое влияние на развитие активной речи ребенка через тренировку тонких движений пальцев рук.</w:t>
      </w:r>
    </w:p>
    <w:p w:rsidR="00E737D7" w:rsidRDefault="00E737D7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sz w:val="28"/>
          <w:szCs w:val="28"/>
        </w:rPr>
      </w:pPr>
      <w:r w:rsidRPr="00F82A64">
        <w:rPr>
          <w:sz w:val="28"/>
          <w:szCs w:val="28"/>
        </w:rPr>
        <w:t>В двигательной области коры головного мозга находится самое большое скопление клеток, управляющих рукой, пальцами (особенно большим и указательным) и органами речи: языком, губами, гортанью. Эта область коры головного мозга расположена рядом с речевой областью. Такое близкое соседство двигательной проекции руки и речевой зоны дает возможность оказывать</w:t>
      </w:r>
    </w:p>
    <w:p w:rsidR="00E737D7" w:rsidRDefault="00E737D7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sz w:val="28"/>
          <w:szCs w:val="28"/>
        </w:rPr>
      </w:pP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Детей нужно специально учить управлять своими движениями, планировать, контролировать и корректировать их. Очень полезны для развития пальцев ребенка такие виды деятельности как лепка, рисование и раскраска, составление аппликаций из бумаги, разных видов круп, природного материала, работа с ножницами, пришивание пуговиц, нанизывание бус, конструирование из мелких деталей, закручивание гаек в конструкторе, собирание узоров из мелкой мозаики, вышивания, застёгивания пуговиц.  Рисование, которым любят заниматься дети, игры, включающие в дело руку, самообслуживание, участие мальчиков и девочек в домашних делах, ежедневная зарядка, пальчиковая гимнастика – это краткий перечень тех упражнений, которые можно организовать в каждой семье. Обучение письму может быть увлекательной интересной игрой, в которую дети внесут свое творчество.</w:t>
      </w:r>
    </w:p>
    <w:p w:rsidR="00F82A64" w:rsidRP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rFonts w:ascii="Arial" w:hAnsi="Arial" w:cs="Arial"/>
          <w:sz w:val="28"/>
          <w:szCs w:val="28"/>
        </w:rPr>
      </w:pPr>
      <w:r w:rsidRPr="00F82A64">
        <w:rPr>
          <w:sz w:val="28"/>
          <w:szCs w:val="28"/>
        </w:rPr>
        <w:t>Помните! Занятия, в которых задействованы мелкие группы мышц, утомительны, и важно предусмотреть их смену, ограничивать длительность и нагрузку.</w:t>
      </w:r>
    </w:p>
    <w:p w:rsidR="00F82A64" w:rsidRDefault="00F82A64" w:rsidP="00E737D7">
      <w:pPr>
        <w:pStyle w:val="a3"/>
        <w:shd w:val="clear" w:color="auto" w:fill="FFFFFF"/>
        <w:spacing w:before="0" w:beforeAutospacing="0" w:after="0" w:afterAutospacing="0" w:line="259" w:lineRule="atLeast"/>
        <w:ind w:left="993" w:right="2692" w:firstLine="708"/>
        <w:jc w:val="both"/>
        <w:rPr>
          <w:b/>
          <w:bCs/>
          <w:i/>
          <w:iCs/>
          <w:sz w:val="28"/>
          <w:szCs w:val="28"/>
        </w:rPr>
      </w:pPr>
      <w:r w:rsidRPr="00F82A64">
        <w:rPr>
          <w:sz w:val="28"/>
          <w:szCs w:val="28"/>
        </w:rPr>
        <w:t xml:space="preserve">Таким образом, регулярные занятия родителей с ребёнком дома по развитию </w:t>
      </w:r>
      <w:proofErr w:type="spellStart"/>
      <w:r w:rsidRPr="00F82A64">
        <w:rPr>
          <w:sz w:val="28"/>
          <w:szCs w:val="28"/>
        </w:rPr>
        <w:t>графомоторных</w:t>
      </w:r>
      <w:proofErr w:type="spellEnd"/>
      <w:r w:rsidRPr="00F82A64">
        <w:rPr>
          <w:sz w:val="28"/>
          <w:szCs w:val="28"/>
        </w:rPr>
        <w:t xml:space="preserve"> навыков обеспечат правильное и красивое письмо в будущем.</w:t>
      </w:r>
    </w:p>
    <w:p w:rsidR="00A33325" w:rsidRPr="00A33325" w:rsidRDefault="00A33325" w:rsidP="00E737D7">
      <w:pPr>
        <w:pStyle w:val="c1"/>
        <w:shd w:val="clear" w:color="auto" w:fill="FFFFFF"/>
        <w:spacing w:before="0" w:beforeAutospacing="0" w:after="0" w:afterAutospacing="0"/>
        <w:ind w:left="993" w:right="2692" w:firstLine="708"/>
        <w:jc w:val="center"/>
        <w:rPr>
          <w:rFonts w:ascii="Arial" w:hAnsi="Arial" w:cs="Arial"/>
          <w:color w:val="000000"/>
          <w:sz w:val="28"/>
          <w:szCs w:val="28"/>
        </w:rPr>
      </w:pPr>
      <w:r w:rsidRPr="00A33325">
        <w:rPr>
          <w:rStyle w:val="c16"/>
          <w:b/>
          <w:bCs/>
          <w:color w:val="000000"/>
          <w:sz w:val="28"/>
          <w:szCs w:val="28"/>
        </w:rPr>
        <w:t>Желаю радости от общения с вашими детьми!</w:t>
      </w:r>
    </w:p>
    <w:p w:rsidR="00A33325" w:rsidRDefault="00A33325" w:rsidP="00E737D7">
      <w:pPr>
        <w:pStyle w:val="c1"/>
        <w:shd w:val="clear" w:color="auto" w:fill="FFFFFF"/>
        <w:spacing w:before="0" w:beforeAutospacing="0" w:after="0" w:afterAutospacing="0"/>
        <w:ind w:left="993" w:right="2692" w:firstLine="708"/>
        <w:rPr>
          <w:rFonts w:ascii="Arial" w:hAnsi="Arial" w:cs="Arial"/>
          <w:color w:val="000000"/>
          <w:sz w:val="22"/>
          <w:szCs w:val="22"/>
        </w:rPr>
      </w:pPr>
      <w:r>
        <w:rPr>
          <w:rStyle w:val="c16"/>
          <w:b/>
          <w:bCs/>
          <w:color w:val="000000"/>
          <w:sz w:val="32"/>
          <w:szCs w:val="32"/>
        </w:rPr>
        <w:lastRenderedPageBreak/>
        <w:t>                                   </w:t>
      </w:r>
    </w:p>
    <w:sectPr w:rsidR="00A33325" w:rsidSect="007F3829">
      <w:pgSz w:w="11906" w:h="16838"/>
      <w:pgMar w:top="2127" w:right="0" w:bottom="1985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stylePaneFormatFilter w:val="3F01"/>
  <w:defaultTabStop w:val="708"/>
  <w:characterSpacingControl w:val="doNotCompress"/>
  <w:compat/>
  <w:rsids>
    <w:rsidRoot w:val="00F82A64"/>
    <w:rsid w:val="000419B0"/>
    <w:rsid w:val="002B031C"/>
    <w:rsid w:val="00440BF9"/>
    <w:rsid w:val="00597299"/>
    <w:rsid w:val="00632B1F"/>
    <w:rsid w:val="007F3829"/>
    <w:rsid w:val="00A33325"/>
    <w:rsid w:val="00BE1393"/>
    <w:rsid w:val="00CD37D1"/>
    <w:rsid w:val="00D13A08"/>
    <w:rsid w:val="00DB13E7"/>
    <w:rsid w:val="00DF57F0"/>
    <w:rsid w:val="00E3123E"/>
    <w:rsid w:val="00E737D7"/>
    <w:rsid w:val="00F82A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19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2A6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82A64"/>
  </w:style>
  <w:style w:type="paragraph" w:customStyle="1" w:styleId="c1">
    <w:name w:val="c1"/>
    <w:basedOn w:val="a"/>
    <w:rsid w:val="00A33325"/>
    <w:pPr>
      <w:spacing w:before="100" w:beforeAutospacing="1" w:after="100" w:afterAutospacing="1"/>
    </w:pPr>
    <w:rPr>
      <w:rFonts w:eastAsia="Calibri"/>
    </w:rPr>
  </w:style>
  <w:style w:type="character" w:customStyle="1" w:styleId="c16">
    <w:name w:val="c16"/>
    <w:basedOn w:val="a0"/>
    <w:rsid w:val="00A33325"/>
    <w:rPr>
      <w:rFonts w:cs="Times New Roman"/>
    </w:rPr>
  </w:style>
  <w:style w:type="paragraph" w:styleId="a4">
    <w:name w:val="Balloon Text"/>
    <w:basedOn w:val="a"/>
    <w:link w:val="a5"/>
    <w:rsid w:val="00440BF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440B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0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Консультация логопеда для родителей</vt:lpstr>
    </vt:vector>
  </TitlesOfParts>
  <Company>MoBIL GROUP</Company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Консультация логопеда для родителей</dc:title>
  <dc:subject/>
  <dc:creator>Admin</dc:creator>
  <cp:keywords/>
  <dc:description/>
  <cp:lastModifiedBy>user</cp:lastModifiedBy>
  <cp:revision>6</cp:revision>
  <cp:lastPrinted>2023-01-10T05:30:00Z</cp:lastPrinted>
  <dcterms:created xsi:type="dcterms:W3CDTF">2023-01-10T05:32:00Z</dcterms:created>
  <dcterms:modified xsi:type="dcterms:W3CDTF">2023-01-10T07:50:00Z</dcterms:modified>
</cp:coreProperties>
</file>